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7F7" w:rsidRPr="0025262B" w:rsidRDefault="00EE57F7" w:rsidP="00EE57F7">
      <w:pPr>
        <w:tabs>
          <w:tab w:val="right" w:pos="9638"/>
        </w:tabs>
        <w:rPr>
          <w:rFonts w:ascii="Arial" w:hAnsi="Arial" w:cs="Arial"/>
          <w:b/>
          <w:bCs/>
          <w:sz w:val="24"/>
          <w:szCs w:val="24"/>
        </w:rPr>
      </w:pPr>
      <w:r w:rsidRPr="0025262B">
        <w:rPr>
          <w:rFonts w:ascii="Arial" w:hAnsi="Arial" w:cs="Arial"/>
          <w:b/>
          <w:bCs/>
          <w:sz w:val="24"/>
          <w:szCs w:val="24"/>
        </w:rPr>
        <w:t>SA WG2 Meeting #S2-113</w:t>
      </w:r>
      <w:r w:rsidRPr="0025262B">
        <w:rPr>
          <w:rFonts w:ascii="Arial" w:hAnsi="Arial" w:cs="Arial"/>
          <w:b/>
          <w:bCs/>
          <w:sz w:val="24"/>
          <w:szCs w:val="24"/>
        </w:rPr>
        <w:tab/>
        <w:t>S2-</w:t>
      </w:r>
      <w:r w:rsidRPr="0025262B">
        <w:t xml:space="preserve"> </w:t>
      </w:r>
      <w:r w:rsidR="005B580A" w:rsidRPr="0025262B">
        <w:rPr>
          <w:rFonts w:ascii="Arial" w:hAnsi="Arial" w:cs="Arial"/>
          <w:b/>
          <w:bCs/>
          <w:sz w:val="24"/>
          <w:szCs w:val="24"/>
        </w:rPr>
        <w:t>16</w:t>
      </w:r>
      <w:r w:rsidR="00D37321" w:rsidRPr="0025262B">
        <w:rPr>
          <w:rFonts w:ascii="Arial" w:hAnsi="Arial" w:cs="Arial"/>
          <w:b/>
          <w:bCs/>
          <w:sz w:val="24"/>
          <w:szCs w:val="24"/>
        </w:rPr>
        <w:t>0</w:t>
      </w:r>
      <w:r w:rsidR="0025262B" w:rsidRPr="0025262B">
        <w:rPr>
          <w:rFonts w:ascii="Arial" w:hAnsi="Arial" w:cs="Arial"/>
          <w:b/>
          <w:bCs/>
          <w:sz w:val="24"/>
          <w:szCs w:val="24"/>
        </w:rPr>
        <w:t>931</w:t>
      </w:r>
    </w:p>
    <w:p w:rsidR="00EE57F7" w:rsidRPr="0025262B" w:rsidRDefault="00EE57F7" w:rsidP="00EE57F7">
      <w:pPr>
        <w:pStyle w:val="Header"/>
        <w:pBdr>
          <w:bottom w:val="single" w:sz="6" w:space="0" w:color="auto"/>
        </w:pBdr>
        <w:tabs>
          <w:tab w:val="clear" w:pos="4153"/>
          <w:tab w:val="clear" w:pos="8306"/>
          <w:tab w:val="right" w:pos="9638"/>
        </w:tabs>
        <w:rPr>
          <w:rFonts w:ascii="Arial" w:hAnsi="Arial" w:cs="Arial"/>
          <w:b/>
          <w:bCs/>
          <w:sz w:val="24"/>
          <w:szCs w:val="24"/>
        </w:rPr>
      </w:pPr>
      <w:r w:rsidRPr="0025262B">
        <w:rPr>
          <w:rFonts w:ascii="Arial" w:hAnsi="Arial" w:cs="Arial"/>
          <w:b/>
          <w:bCs/>
        </w:rPr>
        <w:t>25 - 29 January 2016, Frigate Bay, Saint Kitts and Nevis, KN</w:t>
      </w:r>
      <w:r w:rsidR="003663DA" w:rsidRPr="0025262B">
        <w:rPr>
          <w:rFonts w:ascii="Arial" w:hAnsi="Arial" w:cs="Arial"/>
          <w:b/>
          <w:bCs/>
          <w:sz w:val="24"/>
        </w:rPr>
        <w:tab/>
      </w:r>
      <w:r w:rsidR="0025262B" w:rsidRPr="0025262B">
        <w:rPr>
          <w:rFonts w:ascii="Arial" w:hAnsi="Arial" w:cs="Arial"/>
          <w:b/>
          <w:bCs/>
          <w:color w:val="0000FF"/>
        </w:rPr>
        <w:t xml:space="preserve">e-mail revision </w:t>
      </w:r>
      <w:r w:rsidR="0025262B" w:rsidRPr="0025262B">
        <w:rPr>
          <w:rFonts w:ascii="Arial" w:hAnsi="Arial" w:cs="Arial"/>
          <w:b/>
          <w:bCs/>
          <w:color w:val="0000FF"/>
        </w:rPr>
        <w:t>3</w:t>
      </w:r>
      <w:r w:rsidR="0025262B" w:rsidRPr="0025262B">
        <w:rPr>
          <w:rFonts w:ascii="Arial" w:hAnsi="Arial" w:cs="Arial"/>
          <w:b/>
          <w:bCs/>
          <w:color w:val="0000FF"/>
        </w:rPr>
        <w:t xml:space="preserve"> of S2-16087</w:t>
      </w:r>
      <w:r w:rsidR="0025262B" w:rsidRPr="0025262B">
        <w:rPr>
          <w:rFonts w:ascii="Arial" w:hAnsi="Arial" w:cs="Arial"/>
          <w:b/>
          <w:bCs/>
          <w:color w:val="0000FF"/>
        </w:rPr>
        <w:t>8</w:t>
      </w:r>
    </w:p>
    <w:p w:rsidR="00185660" w:rsidRPr="0025262B" w:rsidRDefault="00EF48DB">
      <w:pPr>
        <w:ind w:left="2127" w:hanging="2127"/>
        <w:rPr>
          <w:rFonts w:ascii="Arial" w:eastAsia="宋体" w:hAnsi="Arial" w:cs="Arial"/>
          <w:b/>
          <w:lang w:eastAsia="zh-CN"/>
        </w:rPr>
      </w:pPr>
      <w:r w:rsidRPr="0025262B">
        <w:rPr>
          <w:rFonts w:ascii="Arial" w:hAnsi="Arial" w:cs="Arial"/>
          <w:b/>
        </w:rPr>
        <w:t>S</w:t>
      </w:r>
      <w:r w:rsidR="0059430C" w:rsidRPr="0025262B">
        <w:rPr>
          <w:rFonts w:ascii="Arial" w:hAnsi="Arial" w:cs="Arial"/>
          <w:b/>
        </w:rPr>
        <w:t>ource:</w:t>
      </w:r>
      <w:r w:rsidR="0059430C" w:rsidRPr="0025262B">
        <w:rPr>
          <w:rFonts w:ascii="Arial" w:hAnsi="Arial" w:cs="Arial"/>
          <w:b/>
        </w:rPr>
        <w:tab/>
        <w:t>Qualcomm Incorporated</w:t>
      </w:r>
      <w:r w:rsidR="00C01CA2" w:rsidRPr="0025262B">
        <w:rPr>
          <w:rFonts w:ascii="Arial" w:hAnsi="Arial" w:cs="Arial"/>
          <w:b/>
        </w:rPr>
        <w:t>, Motorola Mobility, Lenovo</w:t>
      </w:r>
      <w:r w:rsidR="008F31D1" w:rsidRPr="0025262B">
        <w:rPr>
          <w:rFonts w:ascii="Arial" w:hAnsi="Arial" w:cs="Arial"/>
          <w:b/>
        </w:rPr>
        <w:t>, Cisco Systems, Inc.</w:t>
      </w:r>
      <w:ins w:id="0" w:author="Qualcomm Jan 26-1" w:date="2016-01-28T05:36:00Z">
        <w:r w:rsidR="00567F7E" w:rsidRPr="0025262B">
          <w:rPr>
            <w:rFonts w:ascii="Arial" w:hAnsi="Arial" w:cs="Arial"/>
            <w:b/>
          </w:rPr>
          <w:t>, Intel</w:t>
        </w:r>
      </w:ins>
      <w:ins w:id="1" w:author="steven xu" w:date="2016-01-29T04:24:00Z">
        <w:r w:rsidR="00761F33" w:rsidRPr="0025262B">
          <w:rPr>
            <w:rFonts w:ascii="Arial" w:eastAsia="宋体" w:hAnsi="Arial" w:cs="Arial" w:hint="eastAsia"/>
            <w:b/>
            <w:lang w:eastAsia="zh-CN"/>
          </w:rPr>
          <w:t>, Huawei</w:t>
        </w:r>
      </w:ins>
    </w:p>
    <w:p w:rsidR="00EF48DB" w:rsidRPr="0025262B" w:rsidRDefault="00483E3C">
      <w:pPr>
        <w:ind w:left="2127" w:hanging="2127"/>
        <w:rPr>
          <w:rFonts w:ascii="Arial" w:hAnsi="Arial" w:cs="Arial"/>
          <w:b/>
        </w:rPr>
      </w:pPr>
      <w:r w:rsidRPr="0025262B">
        <w:rPr>
          <w:rFonts w:ascii="Arial" w:hAnsi="Arial" w:cs="Arial"/>
          <w:b/>
        </w:rPr>
        <w:t>T</w:t>
      </w:r>
      <w:r w:rsidR="0059430C" w:rsidRPr="0025262B">
        <w:rPr>
          <w:rFonts w:ascii="Arial" w:hAnsi="Arial" w:cs="Arial"/>
          <w:b/>
        </w:rPr>
        <w:t>itle:</w:t>
      </w:r>
      <w:r w:rsidR="000D0FDE" w:rsidRPr="0025262B">
        <w:rPr>
          <w:rFonts w:ascii="Arial" w:hAnsi="Arial" w:cs="Arial"/>
          <w:b/>
        </w:rPr>
        <w:tab/>
      </w:r>
      <w:r w:rsidR="007A53D5" w:rsidRPr="0025262B">
        <w:rPr>
          <w:rFonts w:ascii="Arial" w:hAnsi="Arial" w:cs="Arial"/>
          <w:b/>
        </w:rPr>
        <w:t xml:space="preserve">Key Issue on </w:t>
      </w:r>
      <w:r w:rsidR="00832676" w:rsidRPr="0025262B">
        <w:rPr>
          <w:rFonts w:ascii="Arial" w:hAnsi="Arial" w:cs="Arial"/>
          <w:b/>
        </w:rPr>
        <w:t xml:space="preserve">Session Continuity </w:t>
      </w:r>
      <w:del w:id="2" w:author="Qualcomm Jan 26-1" w:date="2016-01-27T14:08:00Z">
        <w:r w:rsidR="00832676" w:rsidRPr="0025262B" w:rsidDel="003663DA">
          <w:rPr>
            <w:rFonts w:ascii="Arial" w:hAnsi="Arial" w:cs="Arial"/>
            <w:b/>
          </w:rPr>
          <w:delText xml:space="preserve">and Mobility </w:delText>
        </w:r>
      </w:del>
      <w:r w:rsidR="007A53D5" w:rsidRPr="0025262B">
        <w:rPr>
          <w:rFonts w:ascii="Arial" w:hAnsi="Arial" w:cs="Arial"/>
          <w:b/>
        </w:rPr>
        <w:t>in the Next Generation System Architecture</w:t>
      </w:r>
    </w:p>
    <w:p w:rsidR="00EF48DB" w:rsidRPr="0025262B" w:rsidRDefault="005B6969">
      <w:pPr>
        <w:ind w:left="2127" w:hanging="2127"/>
        <w:rPr>
          <w:rFonts w:ascii="Arial" w:hAnsi="Arial" w:cs="Arial"/>
          <w:b/>
        </w:rPr>
      </w:pPr>
      <w:r w:rsidRPr="0025262B">
        <w:rPr>
          <w:rFonts w:ascii="Arial" w:hAnsi="Arial" w:cs="Arial"/>
          <w:b/>
        </w:rPr>
        <w:t>Document for:</w:t>
      </w:r>
      <w:r w:rsidRPr="0025262B">
        <w:rPr>
          <w:rFonts w:ascii="Arial" w:hAnsi="Arial" w:cs="Arial"/>
          <w:b/>
        </w:rPr>
        <w:tab/>
      </w:r>
      <w:r w:rsidR="007266D9" w:rsidRPr="0025262B">
        <w:rPr>
          <w:rFonts w:ascii="Arial" w:hAnsi="Arial" w:cs="Arial"/>
          <w:b/>
        </w:rPr>
        <w:t>Discussion</w:t>
      </w:r>
      <w:r w:rsidR="00FA43EE" w:rsidRPr="0025262B">
        <w:rPr>
          <w:rFonts w:ascii="Arial" w:hAnsi="Arial" w:cs="Arial"/>
          <w:b/>
        </w:rPr>
        <w:t>/Approval</w:t>
      </w:r>
    </w:p>
    <w:p w:rsidR="00326C60" w:rsidRPr="0025262B" w:rsidRDefault="00326C60" w:rsidP="00326C60">
      <w:pPr>
        <w:ind w:left="2127" w:hanging="2127"/>
        <w:rPr>
          <w:rFonts w:ascii="Arial" w:hAnsi="Arial" w:cs="Arial"/>
          <w:b/>
        </w:rPr>
      </w:pPr>
      <w:r w:rsidRPr="0025262B">
        <w:rPr>
          <w:rFonts w:ascii="Arial" w:hAnsi="Arial" w:cs="Arial"/>
          <w:b/>
        </w:rPr>
        <w:t>Agenda Item:</w:t>
      </w:r>
      <w:r w:rsidRPr="0025262B">
        <w:rPr>
          <w:rFonts w:ascii="Arial" w:hAnsi="Arial" w:cs="Arial"/>
          <w:b/>
        </w:rPr>
        <w:tab/>
      </w:r>
      <w:proofErr w:type="spellStart"/>
      <w:r w:rsidRPr="0025262B">
        <w:rPr>
          <w:rFonts w:ascii="Arial" w:eastAsia="Batang" w:hAnsi="Arial" w:cs="Arial"/>
          <w:b/>
          <w:color w:val="auto"/>
          <w:lang w:eastAsia="ar-SA"/>
        </w:rPr>
        <w:t>FS_NexGen</w:t>
      </w:r>
      <w:proofErr w:type="spellEnd"/>
      <w:r w:rsidRPr="0025262B">
        <w:rPr>
          <w:rFonts w:ascii="Arial" w:hAnsi="Arial" w:cs="Arial"/>
          <w:b/>
        </w:rPr>
        <w:t xml:space="preserve"> /6.10</w:t>
      </w:r>
    </w:p>
    <w:p w:rsidR="00326C60" w:rsidRPr="0025262B" w:rsidRDefault="00326C60" w:rsidP="00326C60">
      <w:pPr>
        <w:ind w:left="2127" w:hanging="2127"/>
        <w:rPr>
          <w:rFonts w:ascii="Arial" w:hAnsi="Arial" w:cs="Arial"/>
          <w:b/>
        </w:rPr>
      </w:pPr>
      <w:r w:rsidRPr="0025262B">
        <w:rPr>
          <w:rFonts w:ascii="Arial" w:hAnsi="Arial" w:cs="Arial"/>
          <w:b/>
        </w:rPr>
        <w:t>Work Item / Release:</w:t>
      </w:r>
      <w:r w:rsidRPr="0025262B">
        <w:rPr>
          <w:rFonts w:ascii="Arial" w:hAnsi="Arial" w:cs="Arial"/>
          <w:b/>
        </w:rPr>
        <w:tab/>
      </w:r>
      <w:proofErr w:type="spellStart"/>
      <w:r w:rsidRPr="0025262B">
        <w:rPr>
          <w:rFonts w:ascii="Arial" w:eastAsia="Batang" w:hAnsi="Arial" w:cs="Arial"/>
          <w:b/>
          <w:color w:val="auto"/>
          <w:lang w:eastAsia="ar-SA"/>
        </w:rPr>
        <w:t>FS_NexGen</w:t>
      </w:r>
      <w:proofErr w:type="spellEnd"/>
      <w:r w:rsidRPr="0025262B">
        <w:rPr>
          <w:rFonts w:ascii="Arial" w:hAnsi="Arial" w:cs="Arial"/>
          <w:b/>
        </w:rPr>
        <w:t xml:space="preserve"> / Rel-14</w:t>
      </w:r>
    </w:p>
    <w:p w:rsidR="00EF48DB" w:rsidRPr="0025262B" w:rsidRDefault="00EF48DB">
      <w:pPr>
        <w:rPr>
          <w:rFonts w:ascii="Arial" w:hAnsi="Arial" w:cs="Arial"/>
          <w:i/>
        </w:rPr>
      </w:pPr>
      <w:r w:rsidRPr="0025262B">
        <w:rPr>
          <w:rFonts w:ascii="Arial" w:hAnsi="Arial" w:cs="Arial"/>
          <w:i/>
        </w:rPr>
        <w:t>Abstract of the contribution:</w:t>
      </w:r>
      <w:r w:rsidR="003A11FD" w:rsidRPr="0025262B">
        <w:rPr>
          <w:rFonts w:ascii="Arial" w:hAnsi="Arial" w:cs="Arial"/>
          <w:i/>
        </w:rPr>
        <w:t xml:space="preserve"> </w:t>
      </w:r>
      <w:r w:rsidR="00F52F10" w:rsidRPr="0025262B">
        <w:rPr>
          <w:rFonts w:ascii="Arial" w:hAnsi="Arial" w:cs="Arial"/>
          <w:i/>
        </w:rPr>
        <w:t xml:space="preserve">Proposes a </w:t>
      </w:r>
      <w:r w:rsidR="006358B8" w:rsidRPr="0025262B">
        <w:rPr>
          <w:rFonts w:ascii="Arial" w:hAnsi="Arial" w:cs="Arial"/>
          <w:i/>
        </w:rPr>
        <w:t>key issue</w:t>
      </w:r>
      <w:r w:rsidR="00F52F10" w:rsidRPr="0025262B">
        <w:rPr>
          <w:rFonts w:ascii="Arial" w:hAnsi="Arial" w:cs="Arial"/>
          <w:i/>
        </w:rPr>
        <w:t xml:space="preserve"> regarding </w:t>
      </w:r>
      <w:r w:rsidR="006358B8" w:rsidRPr="0025262B">
        <w:rPr>
          <w:rFonts w:ascii="Arial" w:hAnsi="Arial" w:cs="Arial"/>
          <w:i/>
        </w:rPr>
        <w:t xml:space="preserve">session continuity and mobility </w:t>
      </w:r>
      <w:r w:rsidR="00F52F10" w:rsidRPr="0025262B">
        <w:rPr>
          <w:rFonts w:ascii="Arial" w:hAnsi="Arial" w:cs="Arial"/>
          <w:i/>
        </w:rPr>
        <w:t xml:space="preserve">in the next generation system architecture that should be addresses by the new architecture developed as part of </w:t>
      </w:r>
      <w:proofErr w:type="spellStart"/>
      <w:r w:rsidR="00F52F10" w:rsidRPr="0025262B">
        <w:rPr>
          <w:rFonts w:ascii="Arial" w:hAnsi="Arial" w:cs="Arial"/>
          <w:i/>
        </w:rPr>
        <w:t>FS_</w:t>
      </w:r>
      <w:r w:rsidR="00F02035" w:rsidRPr="0025262B">
        <w:rPr>
          <w:rFonts w:ascii="Arial" w:hAnsi="Arial" w:cs="Arial"/>
          <w:i/>
        </w:rPr>
        <w:t>NexGen</w:t>
      </w:r>
      <w:proofErr w:type="spellEnd"/>
      <w:r w:rsidR="00F52F10" w:rsidRPr="0025262B">
        <w:rPr>
          <w:rFonts w:ascii="Arial" w:hAnsi="Arial" w:cs="Arial"/>
          <w:i/>
        </w:rPr>
        <w:t xml:space="preserve"> network architecture. The proposed changes should be incorporated in TR </w:t>
      </w:r>
      <w:r w:rsidR="00F02035" w:rsidRPr="0025262B">
        <w:rPr>
          <w:rFonts w:ascii="Arial" w:hAnsi="Arial" w:cs="Arial"/>
          <w:i/>
        </w:rPr>
        <w:t>23.799</w:t>
      </w:r>
      <w:r w:rsidR="0025240D" w:rsidRPr="0025262B">
        <w:rPr>
          <w:rFonts w:ascii="Arial" w:hAnsi="Arial" w:cs="Arial"/>
          <w:i/>
        </w:rPr>
        <w:t>.</w:t>
      </w:r>
    </w:p>
    <w:p w:rsidR="00543E55" w:rsidRPr="0025262B" w:rsidRDefault="005B6969" w:rsidP="0029673F">
      <w:pPr>
        <w:pStyle w:val="Heading1"/>
        <w:numPr>
          <w:ilvl w:val="0"/>
          <w:numId w:val="1"/>
        </w:numPr>
      </w:pPr>
      <w:r w:rsidRPr="0025262B">
        <w:t>Introduction</w:t>
      </w:r>
    </w:p>
    <w:p w:rsidR="00326C60" w:rsidRPr="0025262B" w:rsidRDefault="00326C60" w:rsidP="00326C60">
      <w:r w:rsidRPr="0025262B">
        <w:t>It is anticipated that an enhanced design of the user plane will be an important component of the Next Generation network. The following is an extract from the SA1 NEO TR in S1-154455 highlighting some of the requirements that justify addressing user plane specific key issues:</w:t>
      </w:r>
    </w:p>
    <w:p w:rsidR="00BA26F6" w:rsidRPr="0025262B" w:rsidRDefault="00BA26F6" w:rsidP="00326C60">
      <w:pPr>
        <w:pStyle w:val="ListParagraph"/>
        <w:numPr>
          <w:ilvl w:val="0"/>
          <w:numId w:val="7"/>
        </w:numPr>
        <w:rPr>
          <w:rFonts w:eastAsia="宋体"/>
          <w:lang w:eastAsia="zh-CN"/>
        </w:rPr>
      </w:pPr>
      <w:r w:rsidRPr="0025262B">
        <w:rPr>
          <w:lang w:val="en-US"/>
        </w:rPr>
        <w:t>5.1.2.2:</w:t>
      </w:r>
    </w:p>
    <w:p w:rsidR="00BA26F6" w:rsidRPr="0025262B" w:rsidRDefault="00BA26F6" w:rsidP="00BA26F6">
      <w:pPr>
        <w:pStyle w:val="ListParagraph"/>
        <w:numPr>
          <w:ilvl w:val="1"/>
          <w:numId w:val="7"/>
        </w:numPr>
        <w:rPr>
          <w:lang w:eastAsia="zh-CN"/>
        </w:rPr>
      </w:pPr>
      <w:r w:rsidRPr="0025262B">
        <w:rPr>
          <w:lang w:eastAsia="zh-CN"/>
        </w:rPr>
        <w:t>Subject to operator’s policy and/or based on application needs, the 3GPP network shall support efficient user-plane paths between UEs attached to the same network, even if the UEs change their location during communication.</w:t>
      </w:r>
    </w:p>
    <w:p w:rsidR="00326C60" w:rsidRPr="0025262B" w:rsidRDefault="00326C60" w:rsidP="00326C60">
      <w:pPr>
        <w:pStyle w:val="ListParagraph"/>
        <w:numPr>
          <w:ilvl w:val="0"/>
          <w:numId w:val="7"/>
        </w:numPr>
        <w:rPr>
          <w:rFonts w:eastAsia="宋体"/>
          <w:lang w:eastAsia="zh-CN"/>
        </w:rPr>
      </w:pPr>
      <w:r w:rsidRPr="0025262B">
        <w:rPr>
          <w:lang w:val="en-US"/>
        </w:rPr>
        <w:t>5.3.2:</w:t>
      </w:r>
    </w:p>
    <w:p w:rsidR="00326C60" w:rsidRPr="0025262B" w:rsidRDefault="00326C60" w:rsidP="00BA26F6">
      <w:pPr>
        <w:pStyle w:val="ListParagraph"/>
        <w:numPr>
          <w:ilvl w:val="1"/>
          <w:numId w:val="7"/>
        </w:numPr>
        <w:rPr>
          <w:rFonts w:eastAsia="MS Mincho"/>
        </w:rPr>
      </w:pPr>
      <w:r w:rsidRPr="0025262B">
        <w:rPr>
          <w:rFonts w:eastAsia="MS Mincho"/>
        </w:rPr>
        <w:t>Mobility support consists of providing none, any one or some combination of the following (subject to further consideration regarding complexity by Stage 2):</w:t>
      </w:r>
    </w:p>
    <w:p w:rsidR="00326C60" w:rsidRPr="0025262B" w:rsidRDefault="00326C60" w:rsidP="00BA26F6">
      <w:pPr>
        <w:pStyle w:val="ListParagraph"/>
        <w:numPr>
          <w:ilvl w:val="2"/>
          <w:numId w:val="7"/>
        </w:numPr>
        <w:rPr>
          <w:rFonts w:eastAsia="MS Mincho"/>
        </w:rPr>
      </w:pPr>
      <w:r w:rsidRPr="0025262B">
        <w:rPr>
          <w:rFonts w:eastAsia="MS Mincho"/>
        </w:rPr>
        <w:t xml:space="preserve">minimizing packet loss during inter- and/or intra-RAT cell changes for some or all packet data connections (e.g. APNs) of a UE, </w:t>
      </w:r>
    </w:p>
    <w:p w:rsidR="00326C60" w:rsidRPr="0025262B" w:rsidRDefault="00326C60" w:rsidP="00BA26F6">
      <w:pPr>
        <w:pStyle w:val="ListParagraph"/>
        <w:numPr>
          <w:ilvl w:val="2"/>
          <w:numId w:val="7"/>
        </w:numPr>
        <w:rPr>
          <w:lang w:eastAsia="zh-CN"/>
        </w:rPr>
      </w:pPr>
      <w:r w:rsidRPr="0025262B">
        <w:rPr>
          <w:rFonts w:eastAsia="MS Mincho"/>
        </w:rPr>
        <w:t>maintaining the same IP address assigned to a UE across different cells and RATs for some or all packet data connections (e.g. APNs) of a UE,</w:t>
      </w:r>
    </w:p>
    <w:p w:rsidR="00326C60" w:rsidRPr="0025262B" w:rsidRDefault="00326C60" w:rsidP="00BA26F6">
      <w:pPr>
        <w:pStyle w:val="ListParagraph"/>
        <w:numPr>
          <w:ilvl w:val="2"/>
          <w:numId w:val="7"/>
        </w:numPr>
        <w:rPr>
          <w:lang w:eastAsia="zh-CN"/>
        </w:rPr>
      </w:pPr>
      <w:r w:rsidRPr="0025262B">
        <w:rPr>
          <w:rFonts w:eastAsia="MS Mincho"/>
        </w:rPr>
        <w:t xml:space="preserve">minimizing impact to the user experience (e.g. minimization of interruption time) when changing the IP address and IP anchoring point for some or all packet data connections (e.g. APNs) of a UE </w:t>
      </w:r>
    </w:p>
    <w:p w:rsidR="00326C60" w:rsidRPr="0025262B" w:rsidRDefault="00326C60" w:rsidP="001F5638">
      <w:pPr>
        <w:pStyle w:val="ListParagraph"/>
        <w:numPr>
          <w:ilvl w:val="1"/>
          <w:numId w:val="7"/>
        </w:numPr>
        <w:rPr>
          <w:lang w:eastAsia="zh-CN"/>
        </w:rPr>
      </w:pPr>
      <w:r w:rsidRPr="0025262B">
        <w:rPr>
          <w:rFonts w:eastAsia="MS Mincho"/>
        </w:rPr>
        <w:t>The 3GPP system shall enable operators to update the level of mobility support provided for a UE, e.g. during packet data connection establishment (subject to further consideration regarding complexity by Stage 2).</w:t>
      </w:r>
    </w:p>
    <w:p w:rsidR="00326C60" w:rsidRPr="0025262B" w:rsidRDefault="00326C60" w:rsidP="001F5638">
      <w:pPr>
        <w:pStyle w:val="B1"/>
        <w:numPr>
          <w:ilvl w:val="1"/>
          <w:numId w:val="7"/>
        </w:numPr>
        <w:rPr>
          <w:rFonts w:eastAsia="MS Mincho"/>
        </w:rPr>
      </w:pPr>
      <w:r w:rsidRPr="0025262B">
        <w:rPr>
          <w:lang w:val="en-US"/>
        </w:rPr>
        <w:t>The 3GPP system shall minimize the signaling needed for mobility management of stationary UEs.</w:t>
      </w:r>
    </w:p>
    <w:p w:rsidR="00326C60" w:rsidRPr="0025262B" w:rsidRDefault="00326C60" w:rsidP="001F5638">
      <w:pPr>
        <w:pStyle w:val="ListParagraph"/>
        <w:numPr>
          <w:ilvl w:val="1"/>
          <w:numId w:val="7"/>
        </w:numPr>
        <w:rPr>
          <w:lang w:val="en-US" w:eastAsia="zh-CN"/>
        </w:rPr>
      </w:pPr>
      <w:r w:rsidRPr="0025262B">
        <w:rPr>
          <w:lang w:val="en-US" w:eastAsia="zh-CN"/>
        </w:rPr>
        <w:t xml:space="preserve">The 3GPP system shall minimize the signaling </w:t>
      </w:r>
      <w:r w:rsidRPr="0025262B">
        <w:rPr>
          <w:lang w:val="en-US"/>
        </w:rPr>
        <w:t xml:space="preserve">needed for </w:t>
      </w:r>
      <w:r w:rsidRPr="0025262B">
        <w:rPr>
          <w:lang w:val="en-US" w:eastAsia="zh-CN"/>
        </w:rPr>
        <w:t>mobility management of UEs that participate in mobile-originated communication scenarios only.</w:t>
      </w:r>
    </w:p>
    <w:p w:rsidR="002F4453" w:rsidRPr="0025262B" w:rsidRDefault="00326C60" w:rsidP="002F4453">
      <w:pPr>
        <w:pStyle w:val="ListParagraph"/>
        <w:numPr>
          <w:ilvl w:val="0"/>
          <w:numId w:val="7"/>
        </w:numPr>
        <w:rPr>
          <w:rFonts w:eastAsia="宋体"/>
          <w:i/>
          <w:lang w:eastAsia="zh-CN"/>
        </w:rPr>
      </w:pPr>
      <w:r w:rsidRPr="0025262B">
        <w:t>5.6 Access</w:t>
      </w:r>
    </w:p>
    <w:p w:rsidR="002F4453" w:rsidRPr="0025262B" w:rsidRDefault="002F4453" w:rsidP="002F4453">
      <w:pPr>
        <w:pStyle w:val="ListParagraph"/>
        <w:numPr>
          <w:ilvl w:val="1"/>
          <w:numId w:val="7"/>
        </w:numPr>
        <w:rPr>
          <w:rFonts w:eastAsia="宋体"/>
          <w:i/>
          <w:lang w:eastAsia="zh-CN"/>
        </w:rPr>
      </w:pPr>
      <w:r w:rsidRPr="0025262B">
        <w:rPr>
          <w:lang w:eastAsia="zh-CN"/>
        </w:rPr>
        <w:t>The 5G system shall be able to support:</w:t>
      </w:r>
    </w:p>
    <w:p w:rsidR="00326C60" w:rsidRPr="0025262B" w:rsidRDefault="002F4453" w:rsidP="006358B8">
      <w:pPr>
        <w:pStyle w:val="ListParagraph"/>
        <w:numPr>
          <w:ilvl w:val="2"/>
          <w:numId w:val="7"/>
        </w:numPr>
        <w:rPr>
          <w:rFonts w:eastAsia="宋体"/>
          <w:i/>
          <w:lang w:eastAsia="zh-CN"/>
        </w:rPr>
      </w:pPr>
      <w:r w:rsidRPr="0025262B">
        <w:rPr>
          <w:lang w:eastAsia="zh-CN"/>
        </w:rPr>
        <w:t>Inter-system mobility between 3GPP and non-3GPP access networks wi</w:t>
      </w:r>
      <w:bookmarkStart w:id="3" w:name="_Toc434174734"/>
      <w:bookmarkStart w:id="4" w:name="_Toc434175441"/>
      <w:r w:rsidR="006358B8" w:rsidRPr="0025262B">
        <w:rPr>
          <w:lang w:eastAsia="zh-CN"/>
        </w:rPr>
        <w:t>th optional session continuity.</w:t>
      </w:r>
    </w:p>
    <w:bookmarkEnd w:id="3"/>
    <w:bookmarkEnd w:id="4"/>
    <w:p w:rsidR="008702EB" w:rsidRPr="0025262B" w:rsidRDefault="008702EB" w:rsidP="006F1F82">
      <w:pPr>
        <w:rPr>
          <w:rFonts w:ascii="Arial" w:hAnsi="Arial" w:cs="Arial"/>
          <w:lang w:val="en-US"/>
        </w:rPr>
      </w:pPr>
    </w:p>
    <w:p w:rsidR="00704C46" w:rsidRPr="0025262B" w:rsidRDefault="00A93620" w:rsidP="007A53D5">
      <w:pPr>
        <w:pStyle w:val="Heading1"/>
        <w:numPr>
          <w:ilvl w:val="0"/>
          <w:numId w:val="1"/>
        </w:numPr>
      </w:pPr>
      <w:r w:rsidRPr="0025262B">
        <w:lastRenderedPageBreak/>
        <w:t>Proposal</w:t>
      </w:r>
    </w:p>
    <w:p w:rsidR="008702EB" w:rsidRPr="0025262B" w:rsidRDefault="008702EB" w:rsidP="008702EB">
      <w:pPr>
        <w:rPr>
          <w:lang w:eastAsia="zh-CN"/>
        </w:rPr>
      </w:pPr>
      <w:r w:rsidRPr="0025262B">
        <w:rPr>
          <w:lang w:eastAsia="zh-CN"/>
        </w:rPr>
        <w:t>It is proposed to add the following Key Issues to the TR</w:t>
      </w:r>
      <w:r w:rsidR="00F02035" w:rsidRPr="0025262B">
        <w:rPr>
          <w:lang w:eastAsia="zh-CN"/>
        </w:rPr>
        <w:t xml:space="preserve"> 23.799</w:t>
      </w:r>
      <w:r w:rsidRPr="0025262B">
        <w:rPr>
          <w:lang w:eastAsia="zh-CN"/>
        </w:rPr>
        <w:t xml:space="preserve"> “</w:t>
      </w:r>
      <w:r w:rsidRPr="0025262B">
        <w:t>Study on Architecture for Next Generation System”</w:t>
      </w:r>
      <w:r w:rsidRPr="0025262B">
        <w:rPr>
          <w:lang w:eastAsia="zh-CN"/>
        </w:rPr>
        <w:t>.</w:t>
      </w:r>
    </w:p>
    <w:p w:rsidR="007A53D5" w:rsidRPr="0025262B" w:rsidRDefault="007A53D5" w:rsidP="007A53D5"/>
    <w:p w:rsidR="007A53D5" w:rsidRPr="0025262B" w:rsidRDefault="007A53D5" w:rsidP="007A53D5">
      <w:pPr>
        <w:pStyle w:val="EW"/>
        <w:pBdr>
          <w:top w:val="single" w:sz="4" w:space="1" w:color="auto"/>
          <w:left w:val="single" w:sz="4" w:space="4" w:color="auto"/>
          <w:bottom w:val="single" w:sz="4" w:space="1" w:color="auto"/>
          <w:right w:val="single" w:sz="4" w:space="4" w:color="auto"/>
        </w:pBdr>
        <w:jc w:val="center"/>
      </w:pPr>
      <w:r w:rsidRPr="0025262B">
        <w:t>FIRST CHANGE</w:t>
      </w:r>
    </w:p>
    <w:p w:rsidR="00542C14" w:rsidRPr="0025262B" w:rsidRDefault="00542C14" w:rsidP="00542C14">
      <w:pPr>
        <w:pStyle w:val="EditorsNote"/>
        <w:rPr>
          <w:ins w:id="5" w:author="Qualcomm Jan 18-2" w:date="2016-01-18T12:57:00Z"/>
          <w:b/>
        </w:rPr>
      </w:pPr>
    </w:p>
    <w:p w:rsidR="00542C14" w:rsidRPr="0025262B" w:rsidRDefault="00542C14" w:rsidP="00542C14">
      <w:pPr>
        <w:pStyle w:val="Heading1"/>
        <w:rPr>
          <w:ins w:id="6" w:author="Qualcomm Jan 18-2" w:date="2016-01-18T12:57:00Z"/>
        </w:rPr>
      </w:pPr>
      <w:bookmarkStart w:id="7" w:name="_Toc434312258"/>
      <w:ins w:id="8" w:author="Qualcomm Jan 18-2" w:date="2016-01-18T12:57:00Z">
        <w:r w:rsidRPr="0025262B">
          <w:t>5</w:t>
        </w:r>
        <w:r w:rsidRPr="0025262B">
          <w:tab/>
          <w:t>Key Issues and Solutions</w:t>
        </w:r>
        <w:bookmarkEnd w:id="7"/>
      </w:ins>
    </w:p>
    <w:p w:rsidR="00542C14" w:rsidRPr="0025262B" w:rsidRDefault="00542C14" w:rsidP="00542C14">
      <w:pPr>
        <w:pStyle w:val="Heading2"/>
        <w:rPr>
          <w:ins w:id="9" w:author="Qualcomm Jan 18-2" w:date="2016-01-18T12:57:00Z"/>
          <w:lang w:val="en-US"/>
        </w:rPr>
      </w:pPr>
      <w:bookmarkStart w:id="10" w:name="_Toc434312259"/>
      <w:ins w:id="11" w:author="Qualcomm Jan 18-2" w:date="2016-01-18T12:57:00Z">
        <w:r w:rsidRPr="0025262B">
          <w:t>5.x</w:t>
        </w:r>
        <w:r w:rsidRPr="0025262B">
          <w:tab/>
          <w:t xml:space="preserve">Key issue </w:t>
        </w:r>
        <w:bookmarkEnd w:id="10"/>
        <w:r w:rsidRPr="0025262B">
          <w:t xml:space="preserve">X: Support </w:t>
        </w:r>
        <w:r w:rsidRPr="0025262B">
          <w:rPr>
            <w:lang w:val="en-US"/>
          </w:rPr>
          <w:t>session continuity</w:t>
        </w:r>
        <w:r w:rsidRPr="0025262B">
          <w:t xml:space="preserve"> </w:t>
        </w:r>
      </w:ins>
    </w:p>
    <w:p w:rsidR="00542C14" w:rsidRPr="0025262B" w:rsidRDefault="00542C14" w:rsidP="00542C14">
      <w:pPr>
        <w:pStyle w:val="EditorsNote"/>
        <w:rPr>
          <w:ins w:id="12" w:author="Qualcomm Jan 18-2" w:date="2016-01-18T12:57:00Z"/>
        </w:rPr>
      </w:pPr>
      <w:bookmarkStart w:id="13" w:name="_Toc434312260"/>
      <w:ins w:id="14" w:author="Qualcomm Jan 18-2" w:date="2016-01-18T12:57:00Z">
        <w:r w:rsidRPr="0025262B">
          <w:t>Editor's Note: This clause will identify key architectural issues and the corresponding candidate solutions during the design of the next generation system architecture.</w:t>
        </w:r>
      </w:ins>
    </w:p>
    <w:p w:rsidR="00542C14" w:rsidRPr="0025262B" w:rsidRDefault="00542C14" w:rsidP="00542C14">
      <w:pPr>
        <w:pStyle w:val="Heading3"/>
        <w:rPr>
          <w:ins w:id="15" w:author="Qualcomm Jan 18-2" w:date="2016-01-18T12:57:00Z"/>
        </w:rPr>
      </w:pPr>
      <w:ins w:id="16" w:author="Qualcomm Jan 18-2" w:date="2016-01-18T12:57:00Z">
        <w:r w:rsidRPr="0025262B">
          <w:t>5.x.1</w:t>
        </w:r>
        <w:r w:rsidRPr="0025262B">
          <w:tab/>
          <w:t xml:space="preserve">Description of Key Issue </w:t>
        </w:r>
        <w:bookmarkEnd w:id="13"/>
        <w:r w:rsidRPr="0025262B">
          <w:t>X</w:t>
        </w:r>
      </w:ins>
    </w:p>
    <w:p w:rsidR="00542C14" w:rsidRPr="0025262B" w:rsidRDefault="00542C14" w:rsidP="00542C14">
      <w:pPr>
        <w:rPr>
          <w:ins w:id="17" w:author="Qualcomm Jan 18-2" w:date="2016-01-18T12:57:00Z"/>
        </w:rPr>
      </w:pPr>
      <w:ins w:id="18" w:author="Qualcomm Jan 18-2" w:date="2016-01-18T12:57:00Z">
        <w:r w:rsidRPr="0025262B">
          <w:t xml:space="preserve">In order to addresses the specific needs of different applications and services, the next generation system architecture for mobile networks should support different levels of </w:t>
        </w:r>
      </w:ins>
      <w:ins w:id="19" w:author="Qualcomm Jan 26-1" w:date="2016-01-28T05:32:00Z">
        <w:r w:rsidR="00567F7E" w:rsidRPr="0025262B">
          <w:t xml:space="preserve">data </w:t>
        </w:r>
      </w:ins>
      <w:ins w:id="20" w:author="Qualcomm Jan 18-2" w:date="2016-01-18T12:57:00Z">
        <w:r w:rsidRPr="0025262B">
          <w:t>session continuity. For example:</w:t>
        </w:r>
      </w:ins>
    </w:p>
    <w:p w:rsidR="00542C14" w:rsidRPr="0025262B" w:rsidRDefault="00542C14" w:rsidP="00542C14">
      <w:pPr>
        <w:numPr>
          <w:ilvl w:val="0"/>
          <w:numId w:val="2"/>
        </w:numPr>
        <w:rPr>
          <w:ins w:id="21" w:author="Qualcomm Jan 18-2" w:date="2016-01-18T12:57:00Z"/>
          <w:lang w:val="en-US"/>
        </w:rPr>
      </w:pPr>
      <w:ins w:id="22" w:author="Qualcomm Jan 18-2" w:date="2016-01-18T12:57:00Z">
        <w:r w:rsidRPr="0025262B">
          <w:rPr>
            <w:lang w:val="en-US"/>
          </w:rPr>
          <w:t>For some sessions, it support</w:t>
        </w:r>
      </w:ins>
      <w:ins w:id="23" w:author="Qualcomm Jan 28-2" w:date="2016-01-29T11:00:00Z">
        <w:r w:rsidR="0000208B" w:rsidRPr="0025262B">
          <w:rPr>
            <w:lang w:val="en-US"/>
          </w:rPr>
          <w:t>s</w:t>
        </w:r>
      </w:ins>
      <w:ins w:id="24" w:author="Qualcomm Jan 18-2" w:date="2016-01-18T12:57:00Z">
        <w:r w:rsidRPr="0025262B">
          <w:rPr>
            <w:lang w:val="en-US"/>
          </w:rPr>
          <w:t xml:space="preserve"> session continuity </w:t>
        </w:r>
        <w:r w:rsidRPr="0025262B">
          <w:t>between access nodes of a specific access technology and between access nodes of different access technologies.</w:t>
        </w:r>
      </w:ins>
    </w:p>
    <w:p w:rsidR="00542C14" w:rsidRPr="0025262B" w:rsidRDefault="00542C14" w:rsidP="00542C14">
      <w:pPr>
        <w:numPr>
          <w:ilvl w:val="0"/>
          <w:numId w:val="2"/>
        </w:numPr>
        <w:rPr>
          <w:ins w:id="25" w:author="Qualcomm Jan 18-2" w:date="2016-01-18T12:57:00Z"/>
          <w:lang w:val="en-US"/>
        </w:rPr>
      </w:pPr>
      <w:ins w:id="26" w:author="Qualcomm Jan 18-2" w:date="2016-01-18T12:57:00Z">
        <w:r w:rsidRPr="0025262B">
          <w:t xml:space="preserve">For other sessions, it </w:t>
        </w:r>
      </w:ins>
      <w:ins w:id="27" w:author="Qualcomm Jan 28-2" w:date="2016-01-29T11:00:00Z">
        <w:r w:rsidR="0000208B" w:rsidRPr="0025262B">
          <w:t xml:space="preserve">does </w:t>
        </w:r>
      </w:ins>
      <w:ins w:id="28" w:author="Qualcomm Jan 28-2" w:date="2016-01-29T10:49:00Z">
        <w:r w:rsidR="00D37321" w:rsidRPr="0025262B">
          <w:t xml:space="preserve">not </w:t>
        </w:r>
      </w:ins>
      <w:ins w:id="29" w:author="Qualcomm Jan 18-2" w:date="2016-01-18T12:57:00Z">
        <w:r w:rsidRPr="0025262B">
          <w:t>support session continuity.</w:t>
        </w:r>
      </w:ins>
    </w:p>
    <w:p w:rsidR="00542C14" w:rsidRPr="0025262B" w:rsidRDefault="00542C14" w:rsidP="00542C14">
      <w:pPr>
        <w:numPr>
          <w:ilvl w:val="0"/>
          <w:numId w:val="2"/>
        </w:numPr>
        <w:rPr>
          <w:ins w:id="30" w:author="Qualcomm Jan 18-2" w:date="2016-01-18T12:57:00Z"/>
          <w:lang w:val="en-US"/>
        </w:rPr>
      </w:pPr>
      <w:ins w:id="31" w:author="Qualcomm Jan 18-2" w:date="2016-01-18T12:57:00Z">
        <w:r w:rsidRPr="0025262B">
          <w:rPr>
            <w:lang w:val="en-US"/>
          </w:rPr>
          <w:t>It should be possible to support session continuity for some sessions in a UE and, at the same time, to support no session continuity for other sessions in the same UE.</w:t>
        </w:r>
      </w:ins>
    </w:p>
    <w:p w:rsidR="00542C14" w:rsidRPr="0025262B" w:rsidRDefault="00542C14" w:rsidP="00542C14">
      <w:pPr>
        <w:rPr>
          <w:ins w:id="32" w:author="Qualcomm Jan 18-2" w:date="2016-01-18T12:57:00Z"/>
          <w:lang w:val="en-US"/>
        </w:rPr>
      </w:pPr>
      <w:ins w:id="33" w:author="Qualcomm Jan 18-2" w:date="2016-01-18T12:57:00Z">
        <w:r w:rsidRPr="0025262B">
          <w:rPr>
            <w:lang w:val="en-US"/>
          </w:rPr>
          <w:t>The purpose of this key issue is to study:</w:t>
        </w:r>
      </w:ins>
    </w:p>
    <w:p w:rsidR="007D3F68" w:rsidRPr="0025262B" w:rsidRDefault="007D3F68" w:rsidP="00542C14">
      <w:pPr>
        <w:numPr>
          <w:ilvl w:val="0"/>
          <w:numId w:val="2"/>
        </w:numPr>
        <w:rPr>
          <w:ins w:id="34" w:author="Qualcomm Jan 28-2" w:date="2016-01-29T06:32:00Z"/>
          <w:lang w:val="en-US"/>
        </w:rPr>
      </w:pPr>
      <w:ins w:id="35" w:author="Qualcomm Jan 28-2" w:date="2016-01-29T06:32:00Z">
        <w:r w:rsidRPr="0025262B">
          <w:rPr>
            <w:lang w:val="en-US"/>
          </w:rPr>
          <w:t>The types of sessions to be considered</w:t>
        </w:r>
      </w:ins>
      <w:ins w:id="36" w:author="Qualcomm Jan 28-2" w:date="2016-01-29T06:34:00Z">
        <w:r w:rsidRPr="0025262B">
          <w:rPr>
            <w:lang w:val="en-US"/>
          </w:rPr>
          <w:t xml:space="preserve"> in </w:t>
        </w:r>
      </w:ins>
      <w:ins w:id="37" w:author="Qualcomm Jan 28-2" w:date="2016-01-29T06:36:00Z">
        <w:r w:rsidRPr="0025262B">
          <w:rPr>
            <w:lang w:val="en-US"/>
          </w:rPr>
          <w:t>the context of session continuity</w:t>
        </w:r>
      </w:ins>
      <w:ins w:id="38" w:author="MCC clean-up" w:date="2016-02-05T14:17:00Z">
        <w:r w:rsidR="0025262B" w:rsidRPr="0025262B">
          <w:rPr>
            <w:lang w:val="en-US"/>
          </w:rPr>
          <w:t>;</w:t>
        </w:r>
      </w:ins>
    </w:p>
    <w:p w:rsidR="00542C14" w:rsidRPr="0025262B" w:rsidRDefault="00542C14" w:rsidP="00542C14">
      <w:pPr>
        <w:numPr>
          <w:ilvl w:val="0"/>
          <w:numId w:val="2"/>
        </w:numPr>
        <w:rPr>
          <w:ins w:id="39" w:author="Qualcomm Jan 26-1" w:date="2016-01-27T14:20:00Z"/>
          <w:lang w:val="en-US"/>
        </w:rPr>
      </w:pPr>
      <w:ins w:id="40" w:author="Qualcomm Jan 18-2" w:date="2016-01-18T12:57:00Z">
        <w:r w:rsidRPr="0025262B">
          <w:rPr>
            <w:lang w:val="en-US"/>
          </w:rPr>
          <w:t>The type of session continuity to be supported (e.g. depending on the type of service such as broadband, group communications, mission critical communications, etc.);</w:t>
        </w:r>
      </w:ins>
    </w:p>
    <w:p w:rsidR="00542C14" w:rsidRPr="0025262B" w:rsidRDefault="00542C14" w:rsidP="00542C14">
      <w:pPr>
        <w:numPr>
          <w:ilvl w:val="0"/>
          <w:numId w:val="2"/>
        </w:numPr>
        <w:rPr>
          <w:ins w:id="41" w:author="Qualcomm Jan 26-1" w:date="2016-01-28T05:32:00Z"/>
          <w:lang w:val="en-US"/>
        </w:rPr>
      </w:pPr>
      <w:ins w:id="42" w:author="Qualcomm Jan 18-2" w:date="2016-01-18T12:57:00Z">
        <w:r w:rsidRPr="0025262B">
          <w:t xml:space="preserve">How </w:t>
        </w:r>
        <w:r w:rsidRPr="0025262B">
          <w:rPr>
            <w:lang w:val="en-US"/>
          </w:rPr>
          <w:t>the next generation system decides to apply or not apply session continuity for a new session;</w:t>
        </w:r>
      </w:ins>
    </w:p>
    <w:p w:rsidR="00567F7E" w:rsidRPr="0025262B" w:rsidRDefault="00567F7E" w:rsidP="00567F7E">
      <w:pPr>
        <w:numPr>
          <w:ilvl w:val="0"/>
          <w:numId w:val="2"/>
        </w:numPr>
        <w:rPr>
          <w:ins w:id="43" w:author="Qualcomm Jan 26-1" w:date="2016-01-28T05:36:00Z"/>
          <w:lang w:val="en-US"/>
        </w:rPr>
      </w:pPr>
      <w:ins w:id="44" w:author="Qualcomm Jan 26-1" w:date="2016-01-28T05:32:00Z">
        <w:r w:rsidRPr="0025262B">
          <w:rPr>
            <w:lang w:val="en-US"/>
          </w:rPr>
          <w:t xml:space="preserve">How </w:t>
        </w:r>
      </w:ins>
      <w:ins w:id="45" w:author="Ericsson User5" w:date="2016-02-02T09:05:00Z">
        <w:r w:rsidR="006E792A" w:rsidRPr="0025262B">
          <w:rPr>
            <w:rFonts w:hint="eastAsia"/>
            <w:lang w:eastAsia="zh-CN"/>
          </w:rPr>
          <w:t>to minimize the access network dependencies</w:t>
        </w:r>
      </w:ins>
      <w:ins w:id="46" w:author="Ericsson User5" w:date="2016-02-02T09:08:00Z">
        <w:r w:rsidR="005D104D" w:rsidRPr="0025262B">
          <w:rPr>
            <w:lang w:eastAsia="zh-CN"/>
          </w:rPr>
          <w:t>;</w:t>
        </w:r>
      </w:ins>
    </w:p>
    <w:p w:rsidR="00542C14" w:rsidRPr="0025262B" w:rsidRDefault="00542C14" w:rsidP="00542C14">
      <w:pPr>
        <w:numPr>
          <w:ilvl w:val="0"/>
          <w:numId w:val="2"/>
        </w:numPr>
        <w:rPr>
          <w:ins w:id="47" w:author="Qualcomm Jan 18-2" w:date="2016-01-18T12:57:00Z"/>
          <w:lang w:val="en-US"/>
        </w:rPr>
      </w:pPr>
      <w:ins w:id="48" w:author="Qualcomm Jan 18-2" w:date="2016-01-18T12:57:00Z">
        <w:r w:rsidRPr="0025262B">
          <w:rPr>
            <w:lang w:val="en-US"/>
          </w:rPr>
          <w:t xml:space="preserve">How it can be possible to </w:t>
        </w:r>
      </w:ins>
      <w:ins w:id="49" w:author="Qualcomm01 2-2" w:date="2016-02-02T10:11:00Z">
        <w:r w:rsidR="00790521" w:rsidRPr="0025262B">
          <w:rPr>
            <w:lang w:val="en-US"/>
          </w:rPr>
          <w:t>apply</w:t>
        </w:r>
      </w:ins>
      <w:ins w:id="50" w:author="154462" w:date="2016-02-03T01:15:00Z">
        <w:r w:rsidR="00D65C70" w:rsidRPr="0025262B">
          <w:rPr>
            <w:lang w:val="en-US"/>
          </w:rPr>
          <w:t xml:space="preserve"> </w:t>
        </w:r>
      </w:ins>
      <w:ins w:id="51" w:author="Qualcomm Jan 18-2" w:date="2016-01-18T12:57:00Z">
        <w:r w:rsidRPr="0025262B">
          <w:rPr>
            <w:lang w:val="en-US"/>
          </w:rPr>
          <w:t xml:space="preserve">session continuity for some sessions in a UE while, at the same time, to </w:t>
        </w:r>
      </w:ins>
      <w:ins w:id="52" w:author="154462" w:date="2016-02-03T01:15:00Z">
        <w:r w:rsidR="00C36069" w:rsidRPr="0025262B">
          <w:rPr>
            <w:lang w:val="en-US"/>
            <w:rPrChange w:id="53" w:author="154462" w:date="2016-02-03T01:16:00Z">
              <w:rPr>
                <w:lang w:val="en-US"/>
              </w:rPr>
            </w:rPrChange>
          </w:rPr>
          <w:t xml:space="preserve">not </w:t>
        </w:r>
      </w:ins>
      <w:ins w:id="54" w:author="Qualcomm01 2-2" w:date="2016-02-02T10:12:00Z">
        <w:r w:rsidR="00790521" w:rsidRPr="0025262B">
          <w:rPr>
            <w:lang w:val="en-US"/>
          </w:rPr>
          <w:t>apply</w:t>
        </w:r>
      </w:ins>
      <w:bookmarkStart w:id="55" w:name="_GoBack"/>
      <w:bookmarkEnd w:id="55"/>
      <w:ins w:id="56" w:author="154462" w:date="2016-02-03T01:15:00Z">
        <w:r w:rsidR="00D65C70" w:rsidRPr="0025262B">
          <w:rPr>
            <w:lang w:val="en-US"/>
          </w:rPr>
          <w:t xml:space="preserve"> </w:t>
        </w:r>
      </w:ins>
      <w:ins w:id="57" w:author="Qualcomm Jan 18-2" w:date="2016-01-18T12:57:00Z">
        <w:r w:rsidRPr="0025262B">
          <w:rPr>
            <w:lang w:val="en-US"/>
          </w:rPr>
          <w:t>session continuity for other sessions in the same UE; and</w:t>
        </w:r>
      </w:ins>
    </w:p>
    <w:p w:rsidR="00E86181" w:rsidRPr="0025262B" w:rsidRDefault="00542C14" w:rsidP="00542C14">
      <w:pPr>
        <w:numPr>
          <w:ilvl w:val="0"/>
          <w:numId w:val="2"/>
        </w:numPr>
        <w:rPr>
          <w:ins w:id="58" w:author="Cisco_2" w:date="2016-01-28T14:48:00Z"/>
          <w:lang w:val="en-US"/>
        </w:rPr>
      </w:pPr>
      <w:ins w:id="59" w:author="Qualcomm Jan 18-2" w:date="2016-01-18T12:57:00Z">
        <w:r w:rsidRPr="0025262B">
          <w:rPr>
            <w:lang w:val="en-US"/>
          </w:rPr>
          <w:t xml:space="preserve">How the </w:t>
        </w:r>
      </w:ins>
      <w:ins w:id="60" w:author="intel user rev2" w:date="2016-01-28T15:28:00Z">
        <w:r w:rsidR="001C10BE" w:rsidRPr="0025262B">
          <w:rPr>
            <w:lang w:val="en-US"/>
          </w:rPr>
          <w:t xml:space="preserve">negative </w:t>
        </w:r>
      </w:ins>
      <w:ins w:id="61" w:author="Qualcomm Jan 18-2" w:date="2016-01-18T12:57:00Z">
        <w:r w:rsidRPr="0025262B">
          <w:rPr>
            <w:lang w:val="en-US"/>
          </w:rPr>
          <w:t>impact on user experience (e.g. interruption time</w:t>
        </w:r>
      </w:ins>
      <w:ins w:id="62" w:author="steven xu" w:date="2016-01-29T04:24:00Z">
        <w:r w:rsidR="00761F33" w:rsidRPr="0025262B">
          <w:rPr>
            <w:rFonts w:eastAsia="宋体" w:hint="eastAsia"/>
            <w:lang w:val="en-US" w:eastAsia="zh-CN"/>
          </w:rPr>
          <w:t xml:space="preserve">, </w:t>
        </w:r>
        <w:r w:rsidR="00761F33" w:rsidRPr="0025262B">
          <w:rPr>
            <w:rFonts w:eastAsia="宋体"/>
            <w:lang w:val="en-US" w:eastAsia="zh-CN"/>
          </w:rPr>
          <w:t>packet loss</w:t>
        </w:r>
      </w:ins>
      <w:ins w:id="63" w:author="Qualcomm Jan 18-2" w:date="2016-01-18T12:57:00Z">
        <w:r w:rsidRPr="0025262B">
          <w:rPr>
            <w:lang w:val="en-US"/>
          </w:rPr>
          <w:t xml:space="preserve">) can be </w:t>
        </w:r>
      </w:ins>
      <w:ins w:id="64" w:author="Cisco_2" w:date="2016-01-28T14:53:00Z">
        <w:r w:rsidR="00E86181" w:rsidRPr="0025262B">
          <w:rPr>
            <w:lang w:val="en-US"/>
          </w:rPr>
          <w:t>reduced</w:t>
        </w:r>
      </w:ins>
      <w:ins w:id="65" w:author="Qualcomm Jan 18-2" w:date="2016-01-18T12:57:00Z">
        <w:r w:rsidRPr="0025262B">
          <w:rPr>
            <w:lang w:val="en-US"/>
          </w:rPr>
          <w:t xml:space="preserve"> </w:t>
        </w:r>
      </w:ins>
      <w:ins w:id="66" w:author="Cisco_2" w:date="2016-01-28T14:57:00Z">
        <w:r w:rsidR="00E86181" w:rsidRPr="0025262B">
          <w:rPr>
            <w:lang w:val="en-US"/>
          </w:rPr>
          <w:t xml:space="preserve">or avoided </w:t>
        </w:r>
      </w:ins>
      <w:ins w:id="67" w:author="Qualcomm Jan 18-2" w:date="2016-01-18T12:57:00Z">
        <w:r w:rsidRPr="0025262B">
          <w:rPr>
            <w:lang w:val="en-US"/>
          </w:rPr>
          <w:t xml:space="preserve">when session continuity is not </w:t>
        </w:r>
      </w:ins>
      <w:ins w:id="68" w:author="Qualcomm01 2-2" w:date="2016-02-02T10:11:00Z">
        <w:r w:rsidR="00790521" w:rsidRPr="0025262B">
          <w:rPr>
            <w:lang w:val="en-US"/>
          </w:rPr>
          <w:t>provided</w:t>
        </w:r>
      </w:ins>
      <w:ins w:id="69" w:author="Qualcomm Jan 18-2" w:date="2016-01-18T12:58:00Z">
        <w:r w:rsidRPr="0025262B">
          <w:rPr>
            <w:lang w:val="en-US"/>
          </w:rPr>
          <w:t xml:space="preserve"> (e.g. when </w:t>
        </w:r>
      </w:ins>
      <w:ins w:id="70" w:author="Cisco_2" w:date="2016-01-28T14:48:00Z">
        <w:r w:rsidR="00E86181" w:rsidRPr="0025262B">
          <w:rPr>
            <w:lang w:val="en-US"/>
          </w:rPr>
          <w:t>the user-plane anchor for a UE is relocated</w:t>
        </w:r>
      </w:ins>
      <w:ins w:id="71" w:author="Cisco_2" w:date="2016-01-28T15:02:00Z">
        <w:r w:rsidR="00814DA3" w:rsidRPr="0025262B">
          <w:rPr>
            <w:lang w:val="en-US"/>
          </w:rPr>
          <w:t>)</w:t>
        </w:r>
      </w:ins>
      <w:ins w:id="72" w:author="Cisco_2" w:date="2016-01-28T14:48:00Z">
        <w:r w:rsidR="00E86181" w:rsidRPr="0025262B">
          <w:rPr>
            <w:lang w:val="en-US"/>
          </w:rPr>
          <w:t>.</w:t>
        </w:r>
      </w:ins>
      <w:ins w:id="73" w:author="Cisco_2" w:date="2016-01-28T14:51:00Z">
        <w:r w:rsidR="00E86181" w:rsidRPr="0025262B">
          <w:rPr>
            <w:lang w:val="en-US"/>
          </w:rPr>
          <w:t xml:space="preserve"> </w:t>
        </w:r>
      </w:ins>
      <w:ins w:id="74" w:author="Cisco_2" w:date="2016-01-28T14:56:00Z">
        <w:r w:rsidR="00E86181" w:rsidRPr="0025262B">
          <w:rPr>
            <w:lang w:val="en-US"/>
          </w:rPr>
          <w:t>This includes identifying whether upper-layer service continuity mechanisms (e.g. SIP, MPTCP, SCTP, Host ID, DASH, etc.) are applied for a session and how to leverage or interact with such mechanisms</w:t>
        </w:r>
      </w:ins>
      <w:ins w:id="75" w:author="Cisco_2" w:date="2016-01-28T14:57:00Z">
        <w:r w:rsidR="00E86181" w:rsidRPr="0025262B">
          <w:rPr>
            <w:lang w:val="en-US"/>
          </w:rPr>
          <w:t>.</w:t>
        </w:r>
      </w:ins>
    </w:p>
    <w:p w:rsidR="0099384A" w:rsidRPr="0025262B" w:rsidRDefault="0099384A" w:rsidP="0099384A">
      <w:pPr>
        <w:ind w:left="360"/>
        <w:rPr>
          <w:lang w:val="en-US"/>
        </w:rPr>
      </w:pPr>
    </w:p>
    <w:p w:rsidR="0008605A" w:rsidRPr="00235394" w:rsidRDefault="0008605A" w:rsidP="0008605A">
      <w:pPr>
        <w:pStyle w:val="EW"/>
        <w:pBdr>
          <w:top w:val="single" w:sz="4" w:space="1" w:color="auto"/>
          <w:left w:val="single" w:sz="4" w:space="4" w:color="auto"/>
          <w:bottom w:val="single" w:sz="4" w:space="1" w:color="auto"/>
          <w:right w:val="single" w:sz="4" w:space="4" w:color="auto"/>
        </w:pBdr>
        <w:jc w:val="center"/>
      </w:pPr>
      <w:r w:rsidRPr="0025262B">
        <w:t>NEXT CHANGE</w:t>
      </w:r>
    </w:p>
    <w:p w:rsidR="0008605A" w:rsidRPr="00974A44" w:rsidRDefault="0008605A" w:rsidP="00974A44">
      <w:pPr>
        <w:rPr>
          <w:bCs/>
        </w:rPr>
      </w:pPr>
    </w:p>
    <w:sectPr w:rsidR="0008605A" w:rsidRPr="00974A44" w:rsidSect="00DD77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230" w:rsidRDefault="00D61230">
      <w:r>
        <w:separator/>
      </w:r>
    </w:p>
    <w:p w:rsidR="00D61230" w:rsidRDefault="00D61230"/>
  </w:endnote>
  <w:endnote w:type="continuationSeparator" w:id="0">
    <w:p w:rsidR="00D61230" w:rsidRDefault="00D61230">
      <w:r>
        <w:continuationSeparator/>
      </w:r>
    </w:p>
    <w:p w:rsidR="00D61230" w:rsidRDefault="00D6123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charset w:val="50"/>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DA" w:rsidRDefault="003663DA">
    <w:pPr>
      <w:framePr w:w="646" w:h="244" w:hRule="exact" w:wrap="around" w:vAnchor="text" w:hAnchor="margin" w:y="-5"/>
      <w:rPr>
        <w:rFonts w:ascii="Arial" w:hAnsi="Arial" w:cs="Arial"/>
        <w:b/>
        <w:bCs/>
        <w:i/>
        <w:iCs/>
        <w:sz w:val="18"/>
      </w:rPr>
    </w:pPr>
    <w:r>
      <w:rPr>
        <w:rFonts w:ascii="Arial" w:hAnsi="Arial" w:cs="Arial"/>
        <w:b/>
        <w:bCs/>
        <w:i/>
        <w:iCs/>
        <w:sz w:val="18"/>
      </w:rPr>
      <w:t>3GPP</w:t>
    </w:r>
  </w:p>
  <w:p w:rsidR="003663DA" w:rsidRDefault="003663D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663DA" w:rsidRDefault="003663D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230" w:rsidRDefault="00D61230">
      <w:r>
        <w:separator/>
      </w:r>
    </w:p>
    <w:p w:rsidR="00D61230" w:rsidRDefault="00D61230"/>
  </w:footnote>
  <w:footnote w:type="continuationSeparator" w:id="0">
    <w:p w:rsidR="00D61230" w:rsidRDefault="00D61230">
      <w:r>
        <w:continuationSeparator/>
      </w:r>
    </w:p>
    <w:p w:rsidR="00D61230" w:rsidRDefault="00D6123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DA" w:rsidRDefault="003663DA"/>
  <w:p w:rsidR="003663DA" w:rsidRDefault="003663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DA" w:rsidRPr="00AF4B2B" w:rsidRDefault="006A35CE">
    <w:pPr>
      <w:framePr w:w="2851" w:h="244" w:hRule="exact" w:wrap="around" w:vAnchor="text" w:hAnchor="page" w:x="1156" w:y="-1"/>
      <w:rPr>
        <w:rFonts w:ascii="Arial" w:hAnsi="Arial" w:cs="Arial"/>
        <w:b/>
        <w:bCs/>
        <w:sz w:val="18"/>
        <w:lang w:val="fr-FR"/>
      </w:rPr>
    </w:pPr>
    <w:r w:rsidRPr="00AF4B2B">
      <w:rPr>
        <w:rFonts w:ascii="Arial" w:hAnsi="Arial" w:cs="Arial"/>
        <w:b/>
        <w:bCs/>
        <w:sz w:val="18"/>
        <w:lang w:val="fr-FR"/>
      </w:rPr>
      <w:t xml:space="preserve">SA WG2 </w:t>
    </w:r>
    <w:proofErr w:type="spellStart"/>
    <w:r w:rsidRPr="00AF4B2B">
      <w:rPr>
        <w:rFonts w:ascii="Arial" w:hAnsi="Arial" w:cs="Arial"/>
        <w:b/>
        <w:bCs/>
        <w:sz w:val="18"/>
        <w:lang w:val="fr-FR"/>
      </w:rPr>
      <w:t>Temporary</w:t>
    </w:r>
    <w:proofErr w:type="spellEnd"/>
    <w:r w:rsidRPr="00AF4B2B">
      <w:rPr>
        <w:rFonts w:ascii="Arial" w:hAnsi="Arial" w:cs="Arial"/>
        <w:b/>
        <w:bCs/>
        <w:sz w:val="18"/>
        <w:lang w:val="fr-FR"/>
      </w:rPr>
      <w:t xml:space="preserve"> Document</w:t>
    </w:r>
  </w:p>
  <w:p w:rsidR="003663DA" w:rsidRPr="00AF4B2B" w:rsidRDefault="006A35CE">
    <w:pPr>
      <w:framePr w:w="946" w:h="272" w:hRule="exact" w:wrap="around" w:vAnchor="text" w:hAnchor="margin" w:xAlign="center" w:y="-1"/>
      <w:rPr>
        <w:rFonts w:ascii="Arial" w:hAnsi="Arial" w:cs="Arial"/>
        <w:b/>
        <w:bCs/>
        <w:sz w:val="18"/>
        <w:lang w:val="fr-FR"/>
      </w:rPr>
    </w:pPr>
    <w:r w:rsidRPr="00AF4B2B">
      <w:rPr>
        <w:rFonts w:ascii="Arial" w:hAnsi="Arial" w:cs="Arial"/>
        <w:b/>
        <w:bCs/>
        <w:sz w:val="18"/>
        <w:lang w:val="fr-FR"/>
      </w:rPr>
      <w:t xml:space="preserve">Page </w:t>
    </w:r>
    <w:r w:rsidR="00C36069">
      <w:rPr>
        <w:rFonts w:ascii="Arial" w:hAnsi="Arial" w:cs="Arial"/>
        <w:b/>
        <w:bCs/>
        <w:sz w:val="18"/>
      </w:rPr>
      <w:fldChar w:fldCharType="begin"/>
    </w:r>
    <w:r w:rsidRPr="00AF4B2B">
      <w:rPr>
        <w:rFonts w:ascii="Arial" w:hAnsi="Arial" w:cs="Arial"/>
        <w:b/>
        <w:bCs/>
        <w:sz w:val="18"/>
        <w:lang w:val="fr-FR"/>
      </w:rPr>
      <w:instrText xml:space="preserve">page </w:instrText>
    </w:r>
    <w:r w:rsidR="00C36069">
      <w:rPr>
        <w:rFonts w:ascii="Arial" w:hAnsi="Arial" w:cs="Arial"/>
        <w:b/>
        <w:bCs/>
        <w:sz w:val="18"/>
      </w:rPr>
      <w:fldChar w:fldCharType="separate"/>
    </w:r>
    <w:r w:rsidR="0025262B">
      <w:rPr>
        <w:rFonts w:ascii="Arial" w:hAnsi="Arial" w:cs="Arial"/>
        <w:b/>
        <w:bCs/>
        <w:noProof/>
        <w:sz w:val="18"/>
        <w:lang w:val="fr-FR"/>
      </w:rPr>
      <w:t>1</w:t>
    </w:r>
    <w:r w:rsidR="00C36069">
      <w:rPr>
        <w:rFonts w:ascii="Arial" w:hAnsi="Arial" w:cs="Arial"/>
        <w:b/>
        <w:bCs/>
        <w:sz w:val="18"/>
      </w:rPr>
      <w:fldChar w:fldCharType="end"/>
    </w:r>
  </w:p>
  <w:p w:rsidR="003663DA" w:rsidRPr="00AF4B2B" w:rsidRDefault="003663DA">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D406A52"/>
    <w:multiLevelType w:val="hybridMultilevel"/>
    <w:tmpl w:val="6B1C722C"/>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A06"/>
    <w:multiLevelType w:val="hybridMultilevel"/>
    <w:tmpl w:val="7A5A5DF4"/>
    <w:lvl w:ilvl="0" w:tplc="77FC96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6E7B76"/>
    <w:multiLevelType w:val="hybridMultilevel"/>
    <w:tmpl w:val="79F88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7763C"/>
    <w:multiLevelType w:val="hybridMultilevel"/>
    <w:tmpl w:val="5CB4C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4301D5F"/>
    <w:multiLevelType w:val="hybridMultilevel"/>
    <w:tmpl w:val="F9B8C064"/>
    <w:lvl w:ilvl="0" w:tplc="64D80CF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6"/>
  </w:num>
  <w:num w:numId="5">
    <w:abstractNumId w:val="4"/>
  </w:num>
  <w:num w:numId="6">
    <w:abstractNumId w:val="2"/>
  </w:num>
  <w:num w:numId="7">
    <w:abstractNumId w:val="3"/>
  </w:num>
  <w:num w:numId="8">
    <w:abstractNumId w:val="0"/>
  </w:num>
  <w:num w:numId="9">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54462">
    <w15:presenceInfo w15:providerId="None" w15:userId="154462"/>
  </w15:person>
  <w15:person w15:author="Cisco_2">
    <w15:presenceInfo w15:providerId="None" w15:userId="Cisco_2"/>
  </w15:person>
  <w15:person w15:author="intel user rev2">
    <w15:presenceInfo w15:providerId="None" w15:userId="intel user rev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208B"/>
    <w:rsid w:val="00002842"/>
    <w:rsid w:val="00003111"/>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1EC2"/>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4AF2"/>
    <w:rsid w:val="000559CF"/>
    <w:rsid w:val="00056F95"/>
    <w:rsid w:val="000631E9"/>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17409"/>
    <w:rsid w:val="00121A78"/>
    <w:rsid w:val="00122017"/>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4363"/>
    <w:rsid w:val="001A7072"/>
    <w:rsid w:val="001B0220"/>
    <w:rsid w:val="001B0D21"/>
    <w:rsid w:val="001B193C"/>
    <w:rsid w:val="001B1EDD"/>
    <w:rsid w:val="001B2836"/>
    <w:rsid w:val="001B3759"/>
    <w:rsid w:val="001B3D20"/>
    <w:rsid w:val="001B5EBE"/>
    <w:rsid w:val="001B6BC1"/>
    <w:rsid w:val="001C10BE"/>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5638"/>
    <w:rsid w:val="001F6AA4"/>
    <w:rsid w:val="00200C7B"/>
    <w:rsid w:val="00201759"/>
    <w:rsid w:val="002021FC"/>
    <w:rsid w:val="002043CF"/>
    <w:rsid w:val="002051F2"/>
    <w:rsid w:val="00207F20"/>
    <w:rsid w:val="002102F5"/>
    <w:rsid w:val="002104A0"/>
    <w:rsid w:val="002122C3"/>
    <w:rsid w:val="0021395C"/>
    <w:rsid w:val="00215B76"/>
    <w:rsid w:val="00217B0C"/>
    <w:rsid w:val="00220AEB"/>
    <w:rsid w:val="00221A29"/>
    <w:rsid w:val="00232A66"/>
    <w:rsid w:val="0023441A"/>
    <w:rsid w:val="002406EC"/>
    <w:rsid w:val="00241E53"/>
    <w:rsid w:val="002431C9"/>
    <w:rsid w:val="00252101"/>
    <w:rsid w:val="0025240D"/>
    <w:rsid w:val="0025262B"/>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3CC5"/>
    <w:rsid w:val="00285692"/>
    <w:rsid w:val="00287B41"/>
    <w:rsid w:val="00295FEC"/>
    <w:rsid w:val="0029673F"/>
    <w:rsid w:val="002975CD"/>
    <w:rsid w:val="002A321F"/>
    <w:rsid w:val="002A6A02"/>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E5D11"/>
    <w:rsid w:val="002F0C12"/>
    <w:rsid w:val="002F4453"/>
    <w:rsid w:val="002F4B59"/>
    <w:rsid w:val="002F4F84"/>
    <w:rsid w:val="002F5879"/>
    <w:rsid w:val="002F7F76"/>
    <w:rsid w:val="00301264"/>
    <w:rsid w:val="0030127B"/>
    <w:rsid w:val="003034B2"/>
    <w:rsid w:val="00303E8A"/>
    <w:rsid w:val="00310B0A"/>
    <w:rsid w:val="00312459"/>
    <w:rsid w:val="0031486D"/>
    <w:rsid w:val="00326C60"/>
    <w:rsid w:val="00330975"/>
    <w:rsid w:val="00331F83"/>
    <w:rsid w:val="003338BB"/>
    <w:rsid w:val="00335D2E"/>
    <w:rsid w:val="0034141F"/>
    <w:rsid w:val="00344006"/>
    <w:rsid w:val="00345264"/>
    <w:rsid w:val="003463B5"/>
    <w:rsid w:val="0034785B"/>
    <w:rsid w:val="00352847"/>
    <w:rsid w:val="00353190"/>
    <w:rsid w:val="00353E52"/>
    <w:rsid w:val="003542DA"/>
    <w:rsid w:val="00356277"/>
    <w:rsid w:val="00356416"/>
    <w:rsid w:val="003607F8"/>
    <w:rsid w:val="003619B5"/>
    <w:rsid w:val="00361C57"/>
    <w:rsid w:val="003655BA"/>
    <w:rsid w:val="003663D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3F36"/>
    <w:rsid w:val="0042449E"/>
    <w:rsid w:val="0043031B"/>
    <w:rsid w:val="00441C32"/>
    <w:rsid w:val="00441E13"/>
    <w:rsid w:val="004430F8"/>
    <w:rsid w:val="00443252"/>
    <w:rsid w:val="004438D7"/>
    <w:rsid w:val="00443965"/>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96EC4"/>
    <w:rsid w:val="004A11B0"/>
    <w:rsid w:val="004A16EA"/>
    <w:rsid w:val="004A216A"/>
    <w:rsid w:val="004A4199"/>
    <w:rsid w:val="004A57A6"/>
    <w:rsid w:val="004A5BEF"/>
    <w:rsid w:val="004B08B3"/>
    <w:rsid w:val="004B28FE"/>
    <w:rsid w:val="004B3A9A"/>
    <w:rsid w:val="004B7262"/>
    <w:rsid w:val="004B7F5D"/>
    <w:rsid w:val="004C025E"/>
    <w:rsid w:val="004C04D2"/>
    <w:rsid w:val="004C2A9C"/>
    <w:rsid w:val="004C38DD"/>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3731B"/>
    <w:rsid w:val="00542C14"/>
    <w:rsid w:val="00543E55"/>
    <w:rsid w:val="00543F19"/>
    <w:rsid w:val="005446D6"/>
    <w:rsid w:val="0055392F"/>
    <w:rsid w:val="00554C55"/>
    <w:rsid w:val="00555F6C"/>
    <w:rsid w:val="00561209"/>
    <w:rsid w:val="00561CA6"/>
    <w:rsid w:val="005657E5"/>
    <w:rsid w:val="00566A66"/>
    <w:rsid w:val="00567F7E"/>
    <w:rsid w:val="005746B5"/>
    <w:rsid w:val="00574A05"/>
    <w:rsid w:val="0057683F"/>
    <w:rsid w:val="00576F70"/>
    <w:rsid w:val="00582750"/>
    <w:rsid w:val="005827C3"/>
    <w:rsid w:val="00582AD1"/>
    <w:rsid w:val="005860AC"/>
    <w:rsid w:val="00591AC5"/>
    <w:rsid w:val="005932C8"/>
    <w:rsid w:val="00593984"/>
    <w:rsid w:val="0059430C"/>
    <w:rsid w:val="00594CFF"/>
    <w:rsid w:val="00595C4B"/>
    <w:rsid w:val="005976E8"/>
    <w:rsid w:val="005A1980"/>
    <w:rsid w:val="005A29F2"/>
    <w:rsid w:val="005A69E3"/>
    <w:rsid w:val="005B0114"/>
    <w:rsid w:val="005B278B"/>
    <w:rsid w:val="005B39D5"/>
    <w:rsid w:val="005B580A"/>
    <w:rsid w:val="005B605D"/>
    <w:rsid w:val="005B6969"/>
    <w:rsid w:val="005C5B01"/>
    <w:rsid w:val="005C5C0D"/>
    <w:rsid w:val="005C5F85"/>
    <w:rsid w:val="005C6DF0"/>
    <w:rsid w:val="005C7D5D"/>
    <w:rsid w:val="005D014E"/>
    <w:rsid w:val="005D104D"/>
    <w:rsid w:val="005D1751"/>
    <w:rsid w:val="005D369B"/>
    <w:rsid w:val="005D48A6"/>
    <w:rsid w:val="005E05FD"/>
    <w:rsid w:val="005E28BC"/>
    <w:rsid w:val="005E7A4A"/>
    <w:rsid w:val="005F08C9"/>
    <w:rsid w:val="005F0F10"/>
    <w:rsid w:val="005F33AF"/>
    <w:rsid w:val="005F3633"/>
    <w:rsid w:val="00605104"/>
    <w:rsid w:val="00613CCC"/>
    <w:rsid w:val="00615D97"/>
    <w:rsid w:val="00621EDE"/>
    <w:rsid w:val="0062258D"/>
    <w:rsid w:val="006238AD"/>
    <w:rsid w:val="00624FCE"/>
    <w:rsid w:val="00626025"/>
    <w:rsid w:val="006278F1"/>
    <w:rsid w:val="00632F1F"/>
    <w:rsid w:val="00633DB1"/>
    <w:rsid w:val="00634ED8"/>
    <w:rsid w:val="006358B8"/>
    <w:rsid w:val="00635AB9"/>
    <w:rsid w:val="006361E1"/>
    <w:rsid w:val="00636311"/>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0C"/>
    <w:rsid w:val="00691090"/>
    <w:rsid w:val="00691976"/>
    <w:rsid w:val="00692CBA"/>
    <w:rsid w:val="006934FB"/>
    <w:rsid w:val="00696865"/>
    <w:rsid w:val="0069690B"/>
    <w:rsid w:val="006974E6"/>
    <w:rsid w:val="006A261B"/>
    <w:rsid w:val="006A306B"/>
    <w:rsid w:val="006A35CE"/>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E792A"/>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4C4F"/>
    <w:rsid w:val="007558FE"/>
    <w:rsid w:val="00760325"/>
    <w:rsid w:val="00761F33"/>
    <w:rsid w:val="00763E75"/>
    <w:rsid w:val="0076702C"/>
    <w:rsid w:val="00767C2D"/>
    <w:rsid w:val="0077042B"/>
    <w:rsid w:val="00773C34"/>
    <w:rsid w:val="007809B4"/>
    <w:rsid w:val="0078168B"/>
    <w:rsid w:val="00781725"/>
    <w:rsid w:val="00781CF2"/>
    <w:rsid w:val="007838A4"/>
    <w:rsid w:val="00783A05"/>
    <w:rsid w:val="0078436F"/>
    <w:rsid w:val="00785C73"/>
    <w:rsid w:val="00785E5B"/>
    <w:rsid w:val="00786811"/>
    <w:rsid w:val="0079052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5FD9"/>
    <w:rsid w:val="007B6816"/>
    <w:rsid w:val="007C1086"/>
    <w:rsid w:val="007C190D"/>
    <w:rsid w:val="007C2A96"/>
    <w:rsid w:val="007C71BB"/>
    <w:rsid w:val="007D13D5"/>
    <w:rsid w:val="007D3F68"/>
    <w:rsid w:val="007D572B"/>
    <w:rsid w:val="007E5287"/>
    <w:rsid w:val="007E6FB0"/>
    <w:rsid w:val="007F0D82"/>
    <w:rsid w:val="007F1E68"/>
    <w:rsid w:val="007F20F1"/>
    <w:rsid w:val="007F373F"/>
    <w:rsid w:val="007F4AA6"/>
    <w:rsid w:val="007F53F7"/>
    <w:rsid w:val="007F76F3"/>
    <w:rsid w:val="007F79FA"/>
    <w:rsid w:val="00800E2F"/>
    <w:rsid w:val="00802E9A"/>
    <w:rsid w:val="00805B03"/>
    <w:rsid w:val="00807154"/>
    <w:rsid w:val="00807660"/>
    <w:rsid w:val="00807E74"/>
    <w:rsid w:val="00812CCD"/>
    <w:rsid w:val="00814DA3"/>
    <w:rsid w:val="00821AE8"/>
    <w:rsid w:val="008224A6"/>
    <w:rsid w:val="00822C6A"/>
    <w:rsid w:val="008252D8"/>
    <w:rsid w:val="00825910"/>
    <w:rsid w:val="008273A1"/>
    <w:rsid w:val="008318AB"/>
    <w:rsid w:val="00832676"/>
    <w:rsid w:val="008334BF"/>
    <w:rsid w:val="00834754"/>
    <w:rsid w:val="00837072"/>
    <w:rsid w:val="0083744C"/>
    <w:rsid w:val="00842C2E"/>
    <w:rsid w:val="0084515B"/>
    <w:rsid w:val="008512DA"/>
    <w:rsid w:val="00852CDD"/>
    <w:rsid w:val="00853AE3"/>
    <w:rsid w:val="008574EA"/>
    <w:rsid w:val="00860168"/>
    <w:rsid w:val="00862AD6"/>
    <w:rsid w:val="0086377B"/>
    <w:rsid w:val="0086474B"/>
    <w:rsid w:val="008702EB"/>
    <w:rsid w:val="00872C22"/>
    <w:rsid w:val="008735AA"/>
    <w:rsid w:val="008735C7"/>
    <w:rsid w:val="00873879"/>
    <w:rsid w:val="00880AA1"/>
    <w:rsid w:val="0088596E"/>
    <w:rsid w:val="008872E1"/>
    <w:rsid w:val="008879DA"/>
    <w:rsid w:val="008941FF"/>
    <w:rsid w:val="0089686E"/>
    <w:rsid w:val="008A030C"/>
    <w:rsid w:val="008A0FD2"/>
    <w:rsid w:val="008A4928"/>
    <w:rsid w:val="008A59E9"/>
    <w:rsid w:val="008B15E3"/>
    <w:rsid w:val="008B162F"/>
    <w:rsid w:val="008B60E9"/>
    <w:rsid w:val="008C3743"/>
    <w:rsid w:val="008C5B59"/>
    <w:rsid w:val="008C7A5F"/>
    <w:rsid w:val="008D0486"/>
    <w:rsid w:val="008E0416"/>
    <w:rsid w:val="008E3D19"/>
    <w:rsid w:val="008E4CA3"/>
    <w:rsid w:val="008E614A"/>
    <w:rsid w:val="008E6704"/>
    <w:rsid w:val="008F31D1"/>
    <w:rsid w:val="008F672C"/>
    <w:rsid w:val="008F7903"/>
    <w:rsid w:val="0090025D"/>
    <w:rsid w:val="00900BEF"/>
    <w:rsid w:val="0090448F"/>
    <w:rsid w:val="0090490C"/>
    <w:rsid w:val="009057AA"/>
    <w:rsid w:val="00907EB0"/>
    <w:rsid w:val="00914D45"/>
    <w:rsid w:val="009151B8"/>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3F73"/>
    <w:rsid w:val="0098614D"/>
    <w:rsid w:val="0098652B"/>
    <w:rsid w:val="00986CFF"/>
    <w:rsid w:val="00991147"/>
    <w:rsid w:val="009934B9"/>
    <w:rsid w:val="00993749"/>
    <w:rsid w:val="0099384A"/>
    <w:rsid w:val="00994AE2"/>
    <w:rsid w:val="009952E9"/>
    <w:rsid w:val="00997FCA"/>
    <w:rsid w:val="009A250E"/>
    <w:rsid w:val="009B2E3A"/>
    <w:rsid w:val="009B6C15"/>
    <w:rsid w:val="009C09D6"/>
    <w:rsid w:val="009C1998"/>
    <w:rsid w:val="009C2D8C"/>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4F45"/>
    <w:rsid w:val="009F5B1D"/>
    <w:rsid w:val="009F7C8A"/>
    <w:rsid w:val="00A00D82"/>
    <w:rsid w:val="00A0236F"/>
    <w:rsid w:val="00A0240B"/>
    <w:rsid w:val="00A04366"/>
    <w:rsid w:val="00A0477C"/>
    <w:rsid w:val="00A07106"/>
    <w:rsid w:val="00A10BDE"/>
    <w:rsid w:val="00A118D1"/>
    <w:rsid w:val="00A131A8"/>
    <w:rsid w:val="00A13D8D"/>
    <w:rsid w:val="00A1416A"/>
    <w:rsid w:val="00A23868"/>
    <w:rsid w:val="00A23DF8"/>
    <w:rsid w:val="00A2573B"/>
    <w:rsid w:val="00A25C93"/>
    <w:rsid w:val="00A27543"/>
    <w:rsid w:val="00A30505"/>
    <w:rsid w:val="00A332D8"/>
    <w:rsid w:val="00A34195"/>
    <w:rsid w:val="00A36832"/>
    <w:rsid w:val="00A42794"/>
    <w:rsid w:val="00A43593"/>
    <w:rsid w:val="00A438D9"/>
    <w:rsid w:val="00A47F95"/>
    <w:rsid w:val="00A50307"/>
    <w:rsid w:val="00A50C5F"/>
    <w:rsid w:val="00A51563"/>
    <w:rsid w:val="00A53003"/>
    <w:rsid w:val="00A5345E"/>
    <w:rsid w:val="00A55288"/>
    <w:rsid w:val="00A5645D"/>
    <w:rsid w:val="00A56AAF"/>
    <w:rsid w:val="00A60363"/>
    <w:rsid w:val="00A61063"/>
    <w:rsid w:val="00A63160"/>
    <w:rsid w:val="00A6321A"/>
    <w:rsid w:val="00A643FF"/>
    <w:rsid w:val="00A64C7B"/>
    <w:rsid w:val="00A67645"/>
    <w:rsid w:val="00A73B63"/>
    <w:rsid w:val="00A7456F"/>
    <w:rsid w:val="00A746AE"/>
    <w:rsid w:val="00A7757A"/>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4B2B"/>
    <w:rsid w:val="00AF7393"/>
    <w:rsid w:val="00B02363"/>
    <w:rsid w:val="00B02BFC"/>
    <w:rsid w:val="00B03D58"/>
    <w:rsid w:val="00B03F2F"/>
    <w:rsid w:val="00B06D8E"/>
    <w:rsid w:val="00B15D04"/>
    <w:rsid w:val="00B17779"/>
    <w:rsid w:val="00B24F30"/>
    <w:rsid w:val="00B257B7"/>
    <w:rsid w:val="00B25D0E"/>
    <w:rsid w:val="00B25EB4"/>
    <w:rsid w:val="00B264FD"/>
    <w:rsid w:val="00B26701"/>
    <w:rsid w:val="00B27F4A"/>
    <w:rsid w:val="00B32CA9"/>
    <w:rsid w:val="00B34011"/>
    <w:rsid w:val="00B369A9"/>
    <w:rsid w:val="00B435BF"/>
    <w:rsid w:val="00B444C8"/>
    <w:rsid w:val="00B44A34"/>
    <w:rsid w:val="00B4657F"/>
    <w:rsid w:val="00B47157"/>
    <w:rsid w:val="00B5096F"/>
    <w:rsid w:val="00B51FF2"/>
    <w:rsid w:val="00B53D37"/>
    <w:rsid w:val="00B558B3"/>
    <w:rsid w:val="00B55BE9"/>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26F6"/>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1CA2"/>
    <w:rsid w:val="00C03BC6"/>
    <w:rsid w:val="00C04422"/>
    <w:rsid w:val="00C0793C"/>
    <w:rsid w:val="00C107BF"/>
    <w:rsid w:val="00C137F5"/>
    <w:rsid w:val="00C14C14"/>
    <w:rsid w:val="00C14C9D"/>
    <w:rsid w:val="00C2083F"/>
    <w:rsid w:val="00C22434"/>
    <w:rsid w:val="00C30B31"/>
    <w:rsid w:val="00C3212E"/>
    <w:rsid w:val="00C34F3A"/>
    <w:rsid w:val="00C36069"/>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6CF6"/>
    <w:rsid w:val="00CA7003"/>
    <w:rsid w:val="00CB540E"/>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310"/>
    <w:rsid w:val="00D00D6D"/>
    <w:rsid w:val="00D03845"/>
    <w:rsid w:val="00D12C49"/>
    <w:rsid w:val="00D1382A"/>
    <w:rsid w:val="00D1496F"/>
    <w:rsid w:val="00D1621C"/>
    <w:rsid w:val="00D21661"/>
    <w:rsid w:val="00D21FA0"/>
    <w:rsid w:val="00D22E63"/>
    <w:rsid w:val="00D27A9C"/>
    <w:rsid w:val="00D328F9"/>
    <w:rsid w:val="00D32CAC"/>
    <w:rsid w:val="00D37321"/>
    <w:rsid w:val="00D4330C"/>
    <w:rsid w:val="00D448A4"/>
    <w:rsid w:val="00D4537D"/>
    <w:rsid w:val="00D46838"/>
    <w:rsid w:val="00D469AD"/>
    <w:rsid w:val="00D46AB4"/>
    <w:rsid w:val="00D46E60"/>
    <w:rsid w:val="00D5293C"/>
    <w:rsid w:val="00D529A9"/>
    <w:rsid w:val="00D52F34"/>
    <w:rsid w:val="00D61230"/>
    <w:rsid w:val="00D614D5"/>
    <w:rsid w:val="00D63C8A"/>
    <w:rsid w:val="00D65C70"/>
    <w:rsid w:val="00D72284"/>
    <w:rsid w:val="00D733BE"/>
    <w:rsid w:val="00D765CA"/>
    <w:rsid w:val="00D80624"/>
    <w:rsid w:val="00D920DE"/>
    <w:rsid w:val="00D93A02"/>
    <w:rsid w:val="00D95377"/>
    <w:rsid w:val="00D96FF5"/>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7CD"/>
    <w:rsid w:val="00DD5B62"/>
    <w:rsid w:val="00DD6A08"/>
    <w:rsid w:val="00DD7751"/>
    <w:rsid w:val="00DE4D23"/>
    <w:rsid w:val="00DF1A53"/>
    <w:rsid w:val="00DF2E0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239E"/>
    <w:rsid w:val="00E235E4"/>
    <w:rsid w:val="00E25148"/>
    <w:rsid w:val="00E256F5"/>
    <w:rsid w:val="00E25FC8"/>
    <w:rsid w:val="00E27D0C"/>
    <w:rsid w:val="00E332E9"/>
    <w:rsid w:val="00E344CB"/>
    <w:rsid w:val="00E34DD8"/>
    <w:rsid w:val="00E3608C"/>
    <w:rsid w:val="00E36FEE"/>
    <w:rsid w:val="00E41B93"/>
    <w:rsid w:val="00E4287B"/>
    <w:rsid w:val="00E45525"/>
    <w:rsid w:val="00E46E5A"/>
    <w:rsid w:val="00E47632"/>
    <w:rsid w:val="00E52155"/>
    <w:rsid w:val="00E55670"/>
    <w:rsid w:val="00E57CA8"/>
    <w:rsid w:val="00E63645"/>
    <w:rsid w:val="00E6696D"/>
    <w:rsid w:val="00E67CCB"/>
    <w:rsid w:val="00E72A6B"/>
    <w:rsid w:val="00E72C53"/>
    <w:rsid w:val="00E74A85"/>
    <w:rsid w:val="00E767EE"/>
    <w:rsid w:val="00E7788F"/>
    <w:rsid w:val="00E80F4E"/>
    <w:rsid w:val="00E81533"/>
    <w:rsid w:val="00E8347A"/>
    <w:rsid w:val="00E8348F"/>
    <w:rsid w:val="00E86181"/>
    <w:rsid w:val="00E91498"/>
    <w:rsid w:val="00E92C8C"/>
    <w:rsid w:val="00E9415A"/>
    <w:rsid w:val="00E95BA9"/>
    <w:rsid w:val="00E969DE"/>
    <w:rsid w:val="00EA17E6"/>
    <w:rsid w:val="00EA28B3"/>
    <w:rsid w:val="00EA3201"/>
    <w:rsid w:val="00EA34FE"/>
    <w:rsid w:val="00EA3F7C"/>
    <w:rsid w:val="00EA4289"/>
    <w:rsid w:val="00EA5A46"/>
    <w:rsid w:val="00EA723A"/>
    <w:rsid w:val="00EB0711"/>
    <w:rsid w:val="00EB09DB"/>
    <w:rsid w:val="00EB18D1"/>
    <w:rsid w:val="00EB25FE"/>
    <w:rsid w:val="00EB38AB"/>
    <w:rsid w:val="00EB63C5"/>
    <w:rsid w:val="00EB77FC"/>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58C9"/>
    <w:rsid w:val="00EF6C9D"/>
    <w:rsid w:val="00EF6CE8"/>
    <w:rsid w:val="00F003A1"/>
    <w:rsid w:val="00F02035"/>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1C2D"/>
    <w:rsid w:val="00F64B9B"/>
    <w:rsid w:val="00F66C8A"/>
    <w:rsid w:val="00F67C3F"/>
    <w:rsid w:val="00F73AB6"/>
    <w:rsid w:val="00F73F19"/>
    <w:rsid w:val="00F80E63"/>
    <w:rsid w:val="00F81180"/>
    <w:rsid w:val="00F82967"/>
    <w:rsid w:val="00F901CA"/>
    <w:rsid w:val="00F90AD9"/>
    <w:rsid w:val="00F97C7B"/>
    <w:rsid w:val="00FA018C"/>
    <w:rsid w:val="00FA02D8"/>
    <w:rsid w:val="00FA0D00"/>
    <w:rsid w:val="00FA217D"/>
    <w:rsid w:val="00FA43EE"/>
    <w:rsid w:val="00FA67E1"/>
    <w:rsid w:val="00FB1849"/>
    <w:rsid w:val="00FB5464"/>
    <w:rsid w:val="00FB6D54"/>
    <w:rsid w:val="00FC2199"/>
    <w:rsid w:val="00FC34C6"/>
    <w:rsid w:val="00FC647A"/>
    <w:rsid w:val="00FC74CA"/>
    <w:rsid w:val="00FD10AE"/>
    <w:rsid w:val="00FD298F"/>
    <w:rsid w:val="00FD33DD"/>
    <w:rsid w:val="00FD6C0F"/>
    <w:rsid w:val="00FE0489"/>
    <w:rsid w:val="00FE0EF1"/>
    <w:rsid w:val="00FE1F7B"/>
    <w:rsid w:val="00FE59FA"/>
    <w:rsid w:val="00FE60EB"/>
    <w:rsid w:val="00FE7296"/>
    <w:rsid w:val="00FE745B"/>
    <w:rsid w:val="00FE7DEA"/>
    <w:rsid w:val="00FF0203"/>
    <w:rsid w:val="00FF1A27"/>
    <w:rsid w:val="00FF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uiPriority="35"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A3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6A35CE"/>
    <w:pPr>
      <w:pBdr>
        <w:top w:val="none" w:sz="0" w:space="0" w:color="auto"/>
      </w:pBdr>
      <w:spacing w:before="180"/>
      <w:outlineLvl w:val="1"/>
    </w:pPr>
    <w:rPr>
      <w:sz w:val="32"/>
    </w:rPr>
  </w:style>
  <w:style w:type="paragraph" w:styleId="Heading3">
    <w:name w:val="heading 3"/>
    <w:basedOn w:val="Heading2"/>
    <w:next w:val="Normal"/>
    <w:link w:val="Heading3Char"/>
    <w:qFormat/>
    <w:rsid w:val="006A35CE"/>
    <w:pPr>
      <w:spacing w:before="120"/>
      <w:outlineLvl w:val="2"/>
    </w:pPr>
    <w:rPr>
      <w:sz w:val="28"/>
    </w:rPr>
  </w:style>
  <w:style w:type="paragraph" w:styleId="Heading4">
    <w:name w:val="heading 4"/>
    <w:basedOn w:val="Heading3"/>
    <w:next w:val="Normal"/>
    <w:qFormat/>
    <w:rsid w:val="006A35CE"/>
    <w:pPr>
      <w:ind w:left="1418" w:hanging="1418"/>
      <w:outlineLvl w:val="3"/>
    </w:pPr>
    <w:rPr>
      <w:sz w:val="24"/>
    </w:rPr>
  </w:style>
  <w:style w:type="paragraph" w:styleId="Heading5">
    <w:name w:val="heading 5"/>
    <w:basedOn w:val="Heading4"/>
    <w:next w:val="Normal"/>
    <w:qFormat/>
    <w:rsid w:val="006A35CE"/>
    <w:pPr>
      <w:ind w:left="1701" w:hanging="1701"/>
      <w:outlineLvl w:val="4"/>
    </w:pPr>
    <w:rPr>
      <w:sz w:val="22"/>
    </w:rPr>
  </w:style>
  <w:style w:type="paragraph" w:styleId="Heading6">
    <w:name w:val="heading 6"/>
    <w:basedOn w:val="H6"/>
    <w:next w:val="Normal"/>
    <w:qFormat/>
    <w:rsid w:val="006A35CE"/>
    <w:pPr>
      <w:outlineLvl w:val="5"/>
    </w:pPr>
    <w:rPr>
      <w:b w:val="0"/>
      <w:sz w:val="20"/>
    </w:rPr>
  </w:style>
  <w:style w:type="paragraph" w:styleId="Heading7">
    <w:name w:val="heading 7"/>
    <w:basedOn w:val="H6"/>
    <w:next w:val="Normal"/>
    <w:qFormat/>
    <w:rsid w:val="006A35CE"/>
    <w:pPr>
      <w:outlineLvl w:val="6"/>
    </w:pPr>
    <w:rPr>
      <w:b w:val="0"/>
      <w:sz w:val="20"/>
    </w:rPr>
  </w:style>
  <w:style w:type="paragraph" w:styleId="Heading8">
    <w:name w:val="heading 8"/>
    <w:basedOn w:val="Heading1"/>
    <w:next w:val="Normal"/>
    <w:qFormat/>
    <w:rsid w:val="006A35CE"/>
    <w:pPr>
      <w:ind w:left="0" w:firstLine="0"/>
      <w:outlineLvl w:val="7"/>
    </w:pPr>
  </w:style>
  <w:style w:type="paragraph" w:styleId="Heading9">
    <w:name w:val="heading 9"/>
    <w:basedOn w:val="Heading8"/>
    <w:next w:val="Normal"/>
    <w:link w:val="Heading9Char"/>
    <w:qFormat/>
    <w:rsid w:val="006A3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35CE"/>
    <w:pPr>
      <w:ind w:left="1985" w:hanging="1985"/>
      <w:outlineLvl w:val="9"/>
    </w:pPr>
    <w:rPr>
      <w:b/>
    </w:rPr>
  </w:style>
  <w:style w:type="paragraph" w:customStyle="1" w:styleId="ZA">
    <w:name w:val="ZA"/>
    <w:rsid w:val="006A3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A3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A35C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A35C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A3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A3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A3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A35CE"/>
    <w:pPr>
      <w:keepNext w:val="0"/>
      <w:spacing w:before="0"/>
      <w:ind w:left="851" w:hanging="851"/>
    </w:pPr>
    <w:rPr>
      <w:sz w:val="20"/>
    </w:rPr>
  </w:style>
  <w:style w:type="paragraph" w:styleId="TOC3">
    <w:name w:val="toc 3"/>
    <w:basedOn w:val="TOC2"/>
    <w:semiHidden/>
    <w:rsid w:val="006A35CE"/>
    <w:pPr>
      <w:ind w:left="1134" w:hanging="1134"/>
    </w:pPr>
  </w:style>
  <w:style w:type="paragraph" w:styleId="TOC4">
    <w:name w:val="toc 4"/>
    <w:basedOn w:val="TOC3"/>
    <w:semiHidden/>
    <w:rsid w:val="006A35CE"/>
    <w:pPr>
      <w:ind w:left="1418" w:hanging="1418"/>
    </w:pPr>
  </w:style>
  <w:style w:type="paragraph" w:styleId="TOC5">
    <w:name w:val="toc 5"/>
    <w:basedOn w:val="TOC4"/>
    <w:semiHidden/>
    <w:rsid w:val="006A35CE"/>
    <w:pPr>
      <w:ind w:left="1701" w:hanging="1701"/>
    </w:pPr>
  </w:style>
  <w:style w:type="paragraph" w:styleId="TOC6">
    <w:name w:val="toc 6"/>
    <w:basedOn w:val="TOC5"/>
    <w:next w:val="Normal"/>
    <w:semiHidden/>
    <w:rsid w:val="006A35CE"/>
    <w:pPr>
      <w:ind w:left="1985" w:hanging="1985"/>
    </w:pPr>
  </w:style>
  <w:style w:type="paragraph" w:styleId="TOC7">
    <w:name w:val="toc 7"/>
    <w:basedOn w:val="TOC6"/>
    <w:next w:val="Normal"/>
    <w:semiHidden/>
    <w:rsid w:val="006A35CE"/>
    <w:pPr>
      <w:ind w:left="2268" w:hanging="2268"/>
    </w:pPr>
  </w:style>
  <w:style w:type="paragraph" w:styleId="TOC8">
    <w:name w:val="toc 8"/>
    <w:basedOn w:val="TOC1"/>
    <w:semiHidden/>
    <w:rsid w:val="006A35CE"/>
    <w:pPr>
      <w:spacing w:before="180"/>
      <w:ind w:left="2693" w:hanging="2693"/>
    </w:pPr>
    <w:rPr>
      <w:b/>
    </w:rPr>
  </w:style>
  <w:style w:type="paragraph" w:styleId="TOC9">
    <w:name w:val="toc 9"/>
    <w:basedOn w:val="TOC8"/>
    <w:semiHidden/>
    <w:rsid w:val="006A35CE"/>
    <w:pPr>
      <w:ind w:left="1418" w:hanging="1418"/>
    </w:pPr>
  </w:style>
  <w:style w:type="paragraph" w:customStyle="1" w:styleId="TT">
    <w:name w:val="TT"/>
    <w:basedOn w:val="Heading1"/>
    <w:next w:val="Normal"/>
    <w:rsid w:val="006A35CE"/>
    <w:pPr>
      <w:outlineLvl w:val="9"/>
    </w:pPr>
  </w:style>
  <w:style w:type="paragraph" w:customStyle="1" w:styleId="TAH">
    <w:name w:val="TAH"/>
    <w:basedOn w:val="TAC"/>
    <w:rsid w:val="006A35CE"/>
    <w:rPr>
      <w:b/>
    </w:rPr>
  </w:style>
  <w:style w:type="paragraph" w:customStyle="1" w:styleId="TAC">
    <w:name w:val="TAC"/>
    <w:basedOn w:val="TAL"/>
    <w:rsid w:val="006A35CE"/>
    <w:pPr>
      <w:jc w:val="center"/>
    </w:pPr>
  </w:style>
  <w:style w:type="paragraph" w:customStyle="1" w:styleId="TAL">
    <w:name w:val="TAL"/>
    <w:basedOn w:val="Normal"/>
    <w:link w:val="TALChar"/>
    <w:rsid w:val="006A35CE"/>
    <w:pPr>
      <w:keepNext/>
      <w:keepLines/>
      <w:spacing w:after="0"/>
    </w:pPr>
    <w:rPr>
      <w:rFonts w:ascii="Arial" w:hAnsi="Arial"/>
      <w:sz w:val="18"/>
    </w:rPr>
  </w:style>
  <w:style w:type="paragraph" w:customStyle="1" w:styleId="TAJ">
    <w:name w:val="TAJ"/>
    <w:basedOn w:val="Normal"/>
    <w:rsid w:val="006A35CE"/>
    <w:pPr>
      <w:keepNext/>
      <w:keepLines/>
    </w:pPr>
    <w:rPr>
      <w:rFonts w:eastAsia="Times New Roman"/>
      <w:lang w:eastAsia="en-US"/>
    </w:rPr>
  </w:style>
  <w:style w:type="paragraph" w:customStyle="1" w:styleId="NO">
    <w:name w:val="NO"/>
    <w:basedOn w:val="Normal"/>
    <w:link w:val="NOZchn"/>
    <w:rsid w:val="006A35CE"/>
    <w:pPr>
      <w:keepLines/>
      <w:ind w:left="1135" w:hanging="851"/>
    </w:pPr>
  </w:style>
  <w:style w:type="paragraph" w:customStyle="1" w:styleId="HO">
    <w:name w:val="HO"/>
    <w:basedOn w:val="Normal"/>
    <w:rsid w:val="006A35CE"/>
    <w:pPr>
      <w:jc w:val="right"/>
    </w:pPr>
    <w:rPr>
      <w:rFonts w:eastAsia="Times New Roman"/>
      <w:b/>
      <w:lang w:eastAsia="en-US"/>
    </w:rPr>
  </w:style>
  <w:style w:type="paragraph" w:customStyle="1" w:styleId="HE">
    <w:name w:val="HE"/>
    <w:basedOn w:val="Normal"/>
    <w:rsid w:val="006A35CE"/>
    <w:rPr>
      <w:rFonts w:eastAsia="Times New Roman"/>
      <w:b/>
      <w:lang w:eastAsia="en-US"/>
    </w:rPr>
  </w:style>
  <w:style w:type="paragraph" w:customStyle="1" w:styleId="EX">
    <w:name w:val="EX"/>
    <w:basedOn w:val="Normal"/>
    <w:rsid w:val="006A35CE"/>
    <w:pPr>
      <w:keepLines/>
      <w:ind w:left="1702" w:hanging="1418"/>
    </w:pPr>
    <w:rPr>
      <w:rFonts w:eastAsia="Times New Roman"/>
    </w:rPr>
  </w:style>
  <w:style w:type="paragraph" w:customStyle="1" w:styleId="FP">
    <w:name w:val="FP"/>
    <w:basedOn w:val="Normal"/>
    <w:rsid w:val="006A35CE"/>
    <w:pPr>
      <w:spacing w:after="0"/>
    </w:pPr>
    <w:rPr>
      <w:rFonts w:eastAsia="Times New Roman"/>
    </w:rPr>
  </w:style>
  <w:style w:type="paragraph" w:customStyle="1" w:styleId="LD">
    <w:name w:val="LD"/>
    <w:rsid w:val="006A35C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A35CE"/>
    <w:pPr>
      <w:spacing w:after="0"/>
    </w:pPr>
  </w:style>
  <w:style w:type="paragraph" w:customStyle="1" w:styleId="EW">
    <w:name w:val="EW"/>
    <w:basedOn w:val="EX"/>
    <w:rsid w:val="006A35CE"/>
    <w:pPr>
      <w:spacing w:after="0"/>
    </w:pPr>
  </w:style>
  <w:style w:type="paragraph" w:customStyle="1" w:styleId="B2">
    <w:name w:val="B2"/>
    <w:basedOn w:val="Normal"/>
    <w:rsid w:val="006A35CE"/>
    <w:pPr>
      <w:ind w:left="851" w:hanging="284"/>
    </w:pPr>
  </w:style>
  <w:style w:type="paragraph" w:customStyle="1" w:styleId="B1">
    <w:name w:val="B1"/>
    <w:basedOn w:val="Normal"/>
    <w:link w:val="B1Char"/>
    <w:rsid w:val="006A35CE"/>
    <w:pPr>
      <w:ind w:left="568" w:hanging="284"/>
    </w:pPr>
  </w:style>
  <w:style w:type="paragraph" w:customStyle="1" w:styleId="B3">
    <w:name w:val="B3"/>
    <w:basedOn w:val="Normal"/>
    <w:rsid w:val="006A35CE"/>
    <w:pPr>
      <w:ind w:left="1135" w:hanging="284"/>
    </w:pPr>
  </w:style>
  <w:style w:type="paragraph" w:customStyle="1" w:styleId="B4">
    <w:name w:val="B4"/>
    <w:basedOn w:val="Normal"/>
    <w:rsid w:val="006A35CE"/>
    <w:pPr>
      <w:ind w:left="1418" w:hanging="284"/>
    </w:pPr>
  </w:style>
  <w:style w:type="paragraph" w:customStyle="1" w:styleId="B5">
    <w:name w:val="B5"/>
    <w:basedOn w:val="Normal"/>
    <w:rsid w:val="006A35CE"/>
    <w:pPr>
      <w:ind w:left="1702" w:hanging="284"/>
    </w:pPr>
  </w:style>
  <w:style w:type="paragraph" w:customStyle="1" w:styleId="EQ">
    <w:name w:val="EQ"/>
    <w:basedOn w:val="Normal"/>
    <w:next w:val="Normal"/>
    <w:rsid w:val="006A35CE"/>
    <w:pPr>
      <w:keepLines/>
      <w:tabs>
        <w:tab w:val="center" w:pos="4536"/>
        <w:tab w:val="right" w:pos="9072"/>
      </w:tabs>
    </w:pPr>
    <w:rPr>
      <w:rFonts w:eastAsia="Times New Roman"/>
      <w:noProof/>
    </w:rPr>
  </w:style>
  <w:style w:type="paragraph" w:customStyle="1" w:styleId="TH">
    <w:name w:val="TH"/>
    <w:basedOn w:val="Normal"/>
    <w:link w:val="THChar"/>
    <w:rsid w:val="006A35CE"/>
    <w:pPr>
      <w:keepNext/>
      <w:keepLines/>
      <w:spacing w:before="60"/>
      <w:jc w:val="center"/>
    </w:pPr>
    <w:rPr>
      <w:rFonts w:ascii="Arial" w:hAnsi="Arial"/>
      <w:b/>
    </w:rPr>
  </w:style>
  <w:style w:type="paragraph" w:customStyle="1" w:styleId="TF">
    <w:name w:val="TF"/>
    <w:basedOn w:val="TH"/>
    <w:rsid w:val="006A35CE"/>
    <w:pPr>
      <w:keepNext w:val="0"/>
      <w:spacing w:before="0" w:after="240"/>
    </w:pPr>
  </w:style>
  <w:style w:type="paragraph" w:customStyle="1" w:styleId="NF">
    <w:name w:val="NF"/>
    <w:basedOn w:val="NO"/>
    <w:rsid w:val="006A35CE"/>
    <w:pPr>
      <w:keepNext/>
      <w:spacing w:after="0"/>
    </w:pPr>
    <w:rPr>
      <w:rFonts w:ascii="Arial" w:hAnsi="Arial"/>
      <w:sz w:val="18"/>
    </w:rPr>
  </w:style>
  <w:style w:type="paragraph" w:customStyle="1" w:styleId="PL">
    <w:name w:val="PL"/>
    <w:rsid w:val="006A3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A35CE"/>
    <w:pPr>
      <w:jc w:val="right"/>
    </w:pPr>
  </w:style>
  <w:style w:type="paragraph" w:customStyle="1" w:styleId="TAN">
    <w:name w:val="TAN"/>
    <w:basedOn w:val="TAL"/>
    <w:rsid w:val="006A35CE"/>
    <w:pPr>
      <w:ind w:left="851" w:hanging="851"/>
    </w:pPr>
  </w:style>
  <w:style w:type="character" w:customStyle="1" w:styleId="ZGSM">
    <w:name w:val="ZGSM"/>
    <w:rsid w:val="006A35CE"/>
  </w:style>
  <w:style w:type="paragraph" w:customStyle="1" w:styleId="AP">
    <w:name w:val="AP"/>
    <w:basedOn w:val="Normal"/>
    <w:rsid w:val="006A35CE"/>
    <w:pPr>
      <w:ind w:left="2127" w:hanging="2127"/>
    </w:pPr>
    <w:rPr>
      <w:b/>
      <w:color w:val="FF0000"/>
    </w:rPr>
  </w:style>
  <w:style w:type="paragraph" w:customStyle="1" w:styleId="EditorsNote">
    <w:name w:val="Editor's Note"/>
    <w:aliases w:val="EN"/>
    <w:basedOn w:val="NO"/>
    <w:link w:val="EditorsNoteCharChar"/>
    <w:qFormat/>
    <w:rsid w:val="006A35CE"/>
    <w:rPr>
      <w:color w:val="FF0000"/>
    </w:rPr>
  </w:style>
  <w:style w:type="paragraph" w:customStyle="1" w:styleId="ZD">
    <w:name w:val="ZD"/>
    <w:rsid w:val="006A35C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A35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A35C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A35CE"/>
    <w:pPr>
      <w:framePr w:hRule="auto" w:wrap="notBeside" w:y="852"/>
    </w:pPr>
    <w:rPr>
      <w:i w:val="0"/>
      <w:sz w:val="40"/>
    </w:rPr>
  </w:style>
  <w:style w:type="paragraph" w:customStyle="1" w:styleId="ZV">
    <w:name w:val="ZV"/>
    <w:basedOn w:val="ZU"/>
    <w:rsid w:val="006A35CE"/>
    <w:pPr>
      <w:framePr w:wrap="notBeside" w:y="16161"/>
    </w:pPr>
  </w:style>
  <w:style w:type="paragraph" w:styleId="Footer">
    <w:name w:val="footer"/>
    <w:basedOn w:val="Normal"/>
    <w:rsid w:val="006A35C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35C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35CE"/>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7" w:unhideWhenUsed="0"/>
    <w:lsdException w:name="No Spacing" w:uiPriority="68" w:unhideWhenUsed="0"/>
    <w:lsdException w:name="Light Shading" w:uiPriority="69" w:unhideWhenUsed="0"/>
    <w:lsdException w:name="Light List" w:uiPriority="70" w:unhideWhenUsed="0"/>
    <w:lsdException w:name="Light Grid" w:uiPriority="71" w:unhideWhenUsed="0"/>
    <w:lsdException w:name="Medium Shading 1" w:uiPriority="72" w:unhideWhenUsed="0"/>
    <w:lsdException w:name="Medium Shading 2" w:uiPriority="73" w:unhideWhenUsed="0"/>
    <w:lsdException w:name="Medium List 1" w:uiPriority="60" w:unhideWhenUsed="0"/>
    <w:lsdException w:name="Medium List 2" w:uiPriority="61" w:unhideWhenUsed="0"/>
    <w:lsdException w:name="Medium Grid 1" w:uiPriority="62" w:unhideWhenUsed="0"/>
    <w:lsdException w:name="Medium Grid 2" w:uiPriority="63" w:unhideWhenUsed="0"/>
    <w:lsdException w:name="Medium Grid 3" w:uiPriority="64" w:unhideWhenUsed="0"/>
    <w:lsdException w:name="Dark List" w:uiPriority="65" w:unhideWhenUsed="0"/>
    <w:lsdException w:name="Colorful Shading" w:uiPriority="99" w:unhideWhenUsed="0"/>
    <w:lsdException w:name="Colorful List" w:uiPriority="34" w:unhideWhenUsed="0" w:qFormat="1"/>
    <w:lsdException w:name="Colorful Grid" w:uiPriority="29" w:unhideWhenUsed="0" w:qFormat="1"/>
    <w:lsdException w:name="Light Shading Accent 1" w:uiPriority="30" w:unhideWhenUsed="0" w:qFormat="1"/>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71" w:unhideWhenUsed="0"/>
    <w:lsdException w:name="List Paragraph" w:uiPriority="34" w:unhideWhenUsed="0" w:qFormat="1"/>
    <w:lsdException w:name="Quote" w:uiPriority="73" w:unhideWhenUsed="0"/>
    <w:lsdException w:name="Intense Quote" w:uiPriority="60" w:unhideWhenUsed="0"/>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66" w:unhideWhenUsed="0"/>
    <w:lsdException w:name="Colorful List Accent 1" w:uiPriority="67" w:unhideWhenUsed="0"/>
    <w:lsdException w:name="Colorful Grid Accent 1" w:uiPriority="68" w:unhideWhenUsed="0"/>
    <w:lsdException w:name="Light Shading Accent 2" w:uiPriority="69" w:unhideWhenUsed="0"/>
    <w:lsdException w:name="Light List Accent 2" w:uiPriority="70" w:unhideWhenUsed="0"/>
    <w:lsdException w:name="Light Grid Accent 2" w:uiPriority="71" w:unhideWhenUsed="0"/>
    <w:lsdException w:name="Medium Shading 1 Accent 2" w:uiPriority="72" w:unhideWhenUsed="0"/>
    <w:lsdException w:name="Medium Shading 2 Accent 2" w:uiPriority="73" w:unhideWhenUsed="0"/>
    <w:lsdException w:name="Medium List 1 Accent 2" w:uiPriority="60" w:unhideWhenUsed="0"/>
    <w:lsdException w:name="Medium List 2 Accent 2" w:uiPriority="61" w:unhideWhenUsed="0"/>
    <w:lsdException w:name="Medium Grid 1 Accent 2" w:uiPriority="62" w:unhideWhenUsed="0"/>
    <w:lsdException w:name="Medium Grid 2 Accent 2" w:uiPriority="63" w:unhideWhenUsed="0"/>
    <w:lsdException w:name="Medium Grid 3 Accent 2" w:uiPriority="64" w:unhideWhenUsed="0"/>
    <w:lsdException w:name="Dark List Accent 2" w:uiPriority="65" w:unhideWhenUsed="0"/>
    <w:lsdException w:name="Colorful Shading Accent 2" w:uiPriority="66" w:unhideWhenUsed="0"/>
    <w:lsdException w:name="Colorful List Accent 2" w:uiPriority="67" w:unhideWhenUsed="0"/>
    <w:lsdException w:name="Colorful Grid Accent 2" w:uiPriority="68" w:unhideWhenUsed="0"/>
    <w:lsdException w:name="Light Shading Accent 3" w:uiPriority="69" w:unhideWhenUsed="0"/>
    <w:lsdException w:name="Light List Accent 3" w:uiPriority="70" w:unhideWhenUsed="0"/>
    <w:lsdException w:name="Light Grid Accent 3" w:uiPriority="71" w:unhideWhenUsed="0"/>
    <w:lsdException w:name="Medium Shading 1 Accent 3" w:uiPriority="72" w:unhideWhenUsed="0"/>
    <w:lsdException w:name="Medium Shading 2 Accent 3" w:uiPriority="73" w:unhideWhenUsed="0"/>
    <w:lsdException w:name="Medium List 1 Accent 3" w:uiPriority="60" w:unhideWhenUsed="0"/>
    <w:lsdException w:name="Medium List 2 Accent 3" w:uiPriority="61" w:unhideWhenUsed="0"/>
    <w:lsdException w:name="Medium Grid 1 Accent 3" w:uiPriority="62" w:unhideWhenUsed="0"/>
    <w:lsdException w:name="Medium Grid 2 Accent 3" w:uiPriority="63" w:unhideWhenUsed="0"/>
    <w:lsdException w:name="Medium Grid 3 Accent 3" w:uiPriority="64" w:unhideWhenUsed="0"/>
    <w:lsdException w:name="Dark List Accent 3" w:uiPriority="65" w:unhideWhenUsed="0"/>
    <w:lsdException w:name="Colorful Shading Accent 3" w:uiPriority="66" w:unhideWhenUsed="0"/>
    <w:lsdException w:name="Colorful List Accent 3" w:uiPriority="67" w:unhideWhenUsed="0"/>
    <w:lsdException w:name="Colorful Grid Accent 3" w:uiPriority="68" w:unhideWhenUsed="0"/>
    <w:lsdException w:name="Light Shading Accent 4" w:uiPriority="69" w:unhideWhenUsed="0"/>
    <w:lsdException w:name="Light List Accent 4" w:uiPriority="70" w:unhideWhenUsed="0"/>
    <w:lsdException w:name="Light Grid Accent 4" w:uiPriority="71" w:unhideWhenUsed="0"/>
    <w:lsdException w:name="Medium Shading 1 Accent 4" w:uiPriority="72" w:unhideWhenUsed="0"/>
    <w:lsdException w:name="Medium Shading 2 Accent 4" w:uiPriority="73" w:unhideWhenUsed="0"/>
    <w:lsdException w:name="Medium List 1 Accent 4" w:uiPriority="60" w:unhideWhenUsed="0"/>
    <w:lsdException w:name="Medium List 2 Accent 4" w:uiPriority="61" w:unhideWhenUsed="0"/>
    <w:lsdException w:name="Medium Grid 1 Accent 4" w:uiPriority="62" w:unhideWhenUsed="0"/>
    <w:lsdException w:name="Medium Grid 2 Accent 4" w:uiPriority="63" w:unhideWhenUsed="0"/>
    <w:lsdException w:name="Medium Grid 3 Accent 4" w:uiPriority="64" w:unhideWhenUsed="0"/>
    <w:lsdException w:name="Dark List Accent 4" w:uiPriority="65" w:unhideWhenUsed="0"/>
    <w:lsdException w:name="Colorful Shading Accent 4" w:uiPriority="66" w:unhideWhenUsed="0"/>
    <w:lsdException w:name="Colorful List Accent 4" w:uiPriority="67" w:unhideWhenUsed="0"/>
    <w:lsdException w:name="Colorful Grid Accent 4" w:uiPriority="68" w:unhideWhenUsed="0"/>
    <w:lsdException w:name="Light Shading Accent 5" w:uiPriority="69" w:unhideWhenUsed="0"/>
    <w:lsdException w:name="Light List Accent 5" w:uiPriority="70" w:unhideWhenUsed="0"/>
    <w:lsdException w:name="Light Grid Accent 5" w:uiPriority="71" w:unhideWhenUsed="0"/>
    <w:lsdException w:name="Medium Shading 1 Accent 5" w:uiPriority="72" w:unhideWhenUsed="0"/>
    <w:lsdException w:name="Medium Shading 2 Accent 5" w:uiPriority="73" w:unhideWhenUsed="0"/>
    <w:lsdException w:name="Medium List 1 Accent 5" w:uiPriority="60" w:unhideWhenUsed="0"/>
    <w:lsdException w:name="Medium List 2 Accent 5" w:uiPriority="61" w:unhideWhenUsed="0"/>
    <w:lsdException w:name="Medium Grid 1 Accent 5" w:uiPriority="62" w:unhideWhenUsed="0"/>
    <w:lsdException w:name="Medium Grid 2 Accent 5" w:uiPriority="63" w:unhideWhenUsed="0"/>
    <w:lsdException w:name="Medium Grid 3 Accent 5" w:uiPriority="64" w:unhideWhenUsed="0"/>
    <w:lsdException w:name="Dark List Accent 5" w:uiPriority="65" w:unhideWhenUsed="0"/>
    <w:lsdException w:name="Colorful Shading Accent 5" w:uiPriority="66" w:unhideWhenUsed="0"/>
    <w:lsdException w:name="Colorful List Accent 5" w:uiPriority="67" w:unhideWhenUsed="0"/>
    <w:lsdException w:name="Colorful Grid Accent 5" w:uiPriority="68" w:unhideWhenUsed="0"/>
    <w:lsdException w:name="Light Shading Accent 6" w:uiPriority="69" w:unhideWhenUsed="0"/>
    <w:lsdException w:name="Light List Accent 6" w:uiPriority="70" w:unhideWhenUsed="0"/>
    <w:lsdException w:name="Light Grid Accent 6" w:uiPriority="71" w:unhideWhenUsed="0"/>
    <w:lsdException w:name="Medium Shading 1 Accent 6" w:uiPriority="72" w:unhideWhenUsed="0"/>
    <w:lsdException w:name="Medium Shading 2 Accent 6" w:uiPriority="73" w:unhideWhenUsed="0"/>
    <w:lsdException w:name="Medium List 1 Accent 6" w:uiPriority="19" w:unhideWhenUsed="0" w:qFormat="1"/>
    <w:lsdException w:name="Medium List 2 Accent 6" w:uiPriority="21" w:unhideWhenUsed="0" w:qFormat="1"/>
    <w:lsdException w:name="Medium Grid 1 Accent 6" w:uiPriority="31" w:unhideWhenUsed="0" w:qFormat="1"/>
    <w:lsdException w:name="Medium Grid 2 Accent 6" w:uiPriority="32" w:unhideWhenUsed="0" w:qFormat="1"/>
    <w:lsdException w:name="Medium Grid 3 Accent 6" w:uiPriority="33" w:unhideWhenUsed="0" w:qFormat="1"/>
    <w:lsdException w:name="Dark List Accent 6" w:uiPriority="37" w:unhideWhenUsed="0"/>
    <w:lsdException w:name="Colorful Shading Accent 6" w:uiPriority="39" w:unhideWhenUsed="0" w:qFormat="1"/>
    <w:lsdException w:name="Colorful List Accent 6" w:uiPriority="41" w:unhideWhenUsed="0"/>
    <w:lsdException w:name="Colorful Grid Accent 6" w:uiPriority="42" w:unhideWhenUsed="0"/>
    <w:lsdException w:name="Subtle Emphasis" w:uiPriority="43" w:unhideWhenUsed="0"/>
    <w:lsdException w:name="Intense Emphasis" w:uiPriority="44" w:unhideWhenUsed="0"/>
    <w:lsdException w:name="Subtle Reference" w:uiPriority="45" w:unhideWhenUsed="0"/>
    <w:lsdException w:name="Intense Reference" w:uiPriority="40" w:unhideWhenUsed="0"/>
    <w:lsdException w:name="Book Title" w:uiPriority="46" w:unhideWhenUsed="0"/>
    <w:lsdException w:name="Bibliography" w:semiHidden="1" w:uiPriority="47"/>
    <w:lsdException w:name="TOC Heading" w:semiHidden="1"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A3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6A35CE"/>
    <w:pPr>
      <w:pBdr>
        <w:top w:val="none" w:sz="0" w:space="0" w:color="auto"/>
      </w:pBdr>
      <w:spacing w:before="180"/>
      <w:outlineLvl w:val="1"/>
    </w:pPr>
    <w:rPr>
      <w:sz w:val="32"/>
    </w:rPr>
  </w:style>
  <w:style w:type="paragraph" w:styleId="Heading3">
    <w:name w:val="heading 3"/>
    <w:basedOn w:val="Heading2"/>
    <w:next w:val="Normal"/>
    <w:link w:val="Heading3Char"/>
    <w:qFormat/>
    <w:rsid w:val="006A35CE"/>
    <w:pPr>
      <w:spacing w:before="120"/>
      <w:outlineLvl w:val="2"/>
    </w:pPr>
    <w:rPr>
      <w:sz w:val="28"/>
    </w:rPr>
  </w:style>
  <w:style w:type="paragraph" w:styleId="Heading4">
    <w:name w:val="heading 4"/>
    <w:basedOn w:val="Heading3"/>
    <w:next w:val="Normal"/>
    <w:qFormat/>
    <w:rsid w:val="006A35CE"/>
    <w:pPr>
      <w:ind w:left="1418" w:hanging="1418"/>
      <w:outlineLvl w:val="3"/>
    </w:pPr>
    <w:rPr>
      <w:sz w:val="24"/>
    </w:rPr>
  </w:style>
  <w:style w:type="paragraph" w:styleId="Heading5">
    <w:name w:val="heading 5"/>
    <w:basedOn w:val="Heading4"/>
    <w:next w:val="Normal"/>
    <w:qFormat/>
    <w:rsid w:val="006A35CE"/>
    <w:pPr>
      <w:ind w:left="1701" w:hanging="1701"/>
      <w:outlineLvl w:val="4"/>
    </w:pPr>
    <w:rPr>
      <w:sz w:val="22"/>
    </w:rPr>
  </w:style>
  <w:style w:type="paragraph" w:styleId="Heading6">
    <w:name w:val="heading 6"/>
    <w:basedOn w:val="H6"/>
    <w:next w:val="Normal"/>
    <w:qFormat/>
    <w:rsid w:val="006A35CE"/>
    <w:pPr>
      <w:outlineLvl w:val="5"/>
    </w:pPr>
    <w:rPr>
      <w:b w:val="0"/>
      <w:sz w:val="20"/>
    </w:rPr>
  </w:style>
  <w:style w:type="paragraph" w:styleId="Heading7">
    <w:name w:val="heading 7"/>
    <w:basedOn w:val="H6"/>
    <w:next w:val="Normal"/>
    <w:qFormat/>
    <w:rsid w:val="006A35CE"/>
    <w:pPr>
      <w:outlineLvl w:val="6"/>
    </w:pPr>
    <w:rPr>
      <w:b w:val="0"/>
      <w:sz w:val="20"/>
    </w:rPr>
  </w:style>
  <w:style w:type="paragraph" w:styleId="Heading8">
    <w:name w:val="heading 8"/>
    <w:basedOn w:val="Heading1"/>
    <w:next w:val="Normal"/>
    <w:qFormat/>
    <w:rsid w:val="006A35CE"/>
    <w:pPr>
      <w:ind w:left="0" w:firstLine="0"/>
      <w:outlineLvl w:val="7"/>
    </w:pPr>
  </w:style>
  <w:style w:type="paragraph" w:styleId="Heading9">
    <w:name w:val="heading 9"/>
    <w:basedOn w:val="Heading8"/>
    <w:next w:val="Normal"/>
    <w:link w:val="Heading9Char"/>
    <w:qFormat/>
    <w:rsid w:val="006A3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35CE"/>
    <w:pPr>
      <w:ind w:left="1985" w:hanging="1985"/>
      <w:outlineLvl w:val="9"/>
    </w:pPr>
    <w:rPr>
      <w:b/>
    </w:rPr>
  </w:style>
  <w:style w:type="paragraph" w:customStyle="1" w:styleId="ZA">
    <w:name w:val="ZA"/>
    <w:rsid w:val="006A3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A3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A35C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A35C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A3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A3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A3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A35CE"/>
    <w:pPr>
      <w:keepNext w:val="0"/>
      <w:spacing w:before="0"/>
      <w:ind w:left="851" w:hanging="851"/>
    </w:pPr>
    <w:rPr>
      <w:sz w:val="20"/>
    </w:rPr>
  </w:style>
  <w:style w:type="paragraph" w:styleId="TOC3">
    <w:name w:val="toc 3"/>
    <w:basedOn w:val="TOC2"/>
    <w:semiHidden/>
    <w:rsid w:val="006A35CE"/>
    <w:pPr>
      <w:ind w:left="1134" w:hanging="1134"/>
    </w:pPr>
  </w:style>
  <w:style w:type="paragraph" w:styleId="TOC4">
    <w:name w:val="toc 4"/>
    <w:basedOn w:val="TOC3"/>
    <w:semiHidden/>
    <w:rsid w:val="006A35CE"/>
    <w:pPr>
      <w:ind w:left="1418" w:hanging="1418"/>
    </w:pPr>
  </w:style>
  <w:style w:type="paragraph" w:styleId="TOC5">
    <w:name w:val="toc 5"/>
    <w:basedOn w:val="TOC4"/>
    <w:semiHidden/>
    <w:rsid w:val="006A35CE"/>
    <w:pPr>
      <w:ind w:left="1701" w:hanging="1701"/>
    </w:pPr>
  </w:style>
  <w:style w:type="paragraph" w:styleId="TOC6">
    <w:name w:val="toc 6"/>
    <w:basedOn w:val="TOC5"/>
    <w:next w:val="Normal"/>
    <w:semiHidden/>
    <w:rsid w:val="006A35CE"/>
    <w:pPr>
      <w:ind w:left="1985" w:hanging="1985"/>
    </w:pPr>
  </w:style>
  <w:style w:type="paragraph" w:styleId="TOC7">
    <w:name w:val="toc 7"/>
    <w:basedOn w:val="TOC6"/>
    <w:next w:val="Normal"/>
    <w:semiHidden/>
    <w:rsid w:val="006A35CE"/>
    <w:pPr>
      <w:ind w:left="2268" w:hanging="2268"/>
    </w:pPr>
  </w:style>
  <w:style w:type="paragraph" w:styleId="TOC8">
    <w:name w:val="toc 8"/>
    <w:basedOn w:val="TOC1"/>
    <w:semiHidden/>
    <w:rsid w:val="006A35CE"/>
    <w:pPr>
      <w:spacing w:before="180"/>
      <w:ind w:left="2693" w:hanging="2693"/>
    </w:pPr>
    <w:rPr>
      <w:b/>
    </w:rPr>
  </w:style>
  <w:style w:type="paragraph" w:styleId="TOC9">
    <w:name w:val="toc 9"/>
    <w:basedOn w:val="TOC8"/>
    <w:semiHidden/>
    <w:rsid w:val="006A35CE"/>
    <w:pPr>
      <w:ind w:left="1418" w:hanging="1418"/>
    </w:pPr>
  </w:style>
  <w:style w:type="paragraph" w:customStyle="1" w:styleId="TT">
    <w:name w:val="TT"/>
    <w:basedOn w:val="Heading1"/>
    <w:next w:val="Normal"/>
    <w:rsid w:val="006A35CE"/>
    <w:pPr>
      <w:outlineLvl w:val="9"/>
    </w:pPr>
  </w:style>
  <w:style w:type="paragraph" w:customStyle="1" w:styleId="TAH">
    <w:name w:val="TAH"/>
    <w:basedOn w:val="TAC"/>
    <w:rsid w:val="006A35CE"/>
    <w:rPr>
      <w:b/>
    </w:rPr>
  </w:style>
  <w:style w:type="paragraph" w:customStyle="1" w:styleId="TAC">
    <w:name w:val="TAC"/>
    <w:basedOn w:val="TAL"/>
    <w:rsid w:val="006A35CE"/>
    <w:pPr>
      <w:jc w:val="center"/>
    </w:pPr>
  </w:style>
  <w:style w:type="paragraph" w:customStyle="1" w:styleId="TAL">
    <w:name w:val="TAL"/>
    <w:basedOn w:val="Normal"/>
    <w:link w:val="TALChar"/>
    <w:rsid w:val="006A35CE"/>
    <w:pPr>
      <w:keepNext/>
      <w:keepLines/>
      <w:spacing w:after="0"/>
    </w:pPr>
    <w:rPr>
      <w:rFonts w:ascii="Arial" w:hAnsi="Arial"/>
      <w:sz w:val="18"/>
    </w:rPr>
  </w:style>
  <w:style w:type="paragraph" w:customStyle="1" w:styleId="TAJ">
    <w:name w:val="TAJ"/>
    <w:basedOn w:val="Normal"/>
    <w:rsid w:val="006A35CE"/>
    <w:pPr>
      <w:keepNext/>
      <w:keepLines/>
    </w:pPr>
    <w:rPr>
      <w:rFonts w:eastAsia="Times New Roman"/>
      <w:lang w:eastAsia="en-US"/>
    </w:rPr>
  </w:style>
  <w:style w:type="paragraph" w:customStyle="1" w:styleId="NO">
    <w:name w:val="NO"/>
    <w:basedOn w:val="Normal"/>
    <w:link w:val="NOZchn"/>
    <w:rsid w:val="006A35CE"/>
    <w:pPr>
      <w:keepLines/>
      <w:ind w:left="1135" w:hanging="851"/>
    </w:pPr>
  </w:style>
  <w:style w:type="paragraph" w:customStyle="1" w:styleId="HO">
    <w:name w:val="HO"/>
    <w:basedOn w:val="Normal"/>
    <w:rsid w:val="006A35CE"/>
    <w:pPr>
      <w:jc w:val="right"/>
    </w:pPr>
    <w:rPr>
      <w:rFonts w:eastAsia="Times New Roman"/>
      <w:b/>
      <w:lang w:eastAsia="en-US"/>
    </w:rPr>
  </w:style>
  <w:style w:type="paragraph" w:customStyle="1" w:styleId="HE">
    <w:name w:val="HE"/>
    <w:basedOn w:val="Normal"/>
    <w:rsid w:val="006A35CE"/>
    <w:rPr>
      <w:rFonts w:eastAsia="Times New Roman"/>
      <w:b/>
      <w:lang w:eastAsia="en-US"/>
    </w:rPr>
  </w:style>
  <w:style w:type="paragraph" w:customStyle="1" w:styleId="EX">
    <w:name w:val="EX"/>
    <w:basedOn w:val="Normal"/>
    <w:rsid w:val="006A35CE"/>
    <w:pPr>
      <w:keepLines/>
      <w:ind w:left="1702" w:hanging="1418"/>
    </w:pPr>
    <w:rPr>
      <w:rFonts w:eastAsia="Times New Roman"/>
    </w:rPr>
  </w:style>
  <w:style w:type="paragraph" w:customStyle="1" w:styleId="FP">
    <w:name w:val="FP"/>
    <w:basedOn w:val="Normal"/>
    <w:rsid w:val="006A35CE"/>
    <w:pPr>
      <w:spacing w:after="0"/>
    </w:pPr>
    <w:rPr>
      <w:rFonts w:eastAsia="Times New Roman"/>
    </w:rPr>
  </w:style>
  <w:style w:type="paragraph" w:customStyle="1" w:styleId="LD">
    <w:name w:val="LD"/>
    <w:rsid w:val="006A35C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A35CE"/>
    <w:pPr>
      <w:spacing w:after="0"/>
    </w:pPr>
  </w:style>
  <w:style w:type="paragraph" w:customStyle="1" w:styleId="EW">
    <w:name w:val="EW"/>
    <w:basedOn w:val="EX"/>
    <w:rsid w:val="006A35CE"/>
    <w:pPr>
      <w:spacing w:after="0"/>
    </w:pPr>
  </w:style>
  <w:style w:type="paragraph" w:customStyle="1" w:styleId="B2">
    <w:name w:val="B2"/>
    <w:basedOn w:val="Normal"/>
    <w:rsid w:val="006A35CE"/>
    <w:pPr>
      <w:ind w:left="851" w:hanging="284"/>
    </w:pPr>
  </w:style>
  <w:style w:type="paragraph" w:customStyle="1" w:styleId="B1">
    <w:name w:val="B1"/>
    <w:basedOn w:val="Normal"/>
    <w:link w:val="B1Char"/>
    <w:rsid w:val="006A35CE"/>
    <w:pPr>
      <w:ind w:left="568" w:hanging="284"/>
    </w:pPr>
  </w:style>
  <w:style w:type="paragraph" w:customStyle="1" w:styleId="B3">
    <w:name w:val="B3"/>
    <w:basedOn w:val="Normal"/>
    <w:rsid w:val="006A35CE"/>
    <w:pPr>
      <w:ind w:left="1135" w:hanging="284"/>
    </w:pPr>
  </w:style>
  <w:style w:type="paragraph" w:customStyle="1" w:styleId="B4">
    <w:name w:val="B4"/>
    <w:basedOn w:val="Normal"/>
    <w:rsid w:val="006A35CE"/>
    <w:pPr>
      <w:ind w:left="1418" w:hanging="284"/>
    </w:pPr>
  </w:style>
  <w:style w:type="paragraph" w:customStyle="1" w:styleId="B5">
    <w:name w:val="B5"/>
    <w:basedOn w:val="Normal"/>
    <w:rsid w:val="006A35CE"/>
    <w:pPr>
      <w:ind w:left="1702" w:hanging="284"/>
    </w:pPr>
  </w:style>
  <w:style w:type="paragraph" w:customStyle="1" w:styleId="EQ">
    <w:name w:val="EQ"/>
    <w:basedOn w:val="Normal"/>
    <w:next w:val="Normal"/>
    <w:rsid w:val="006A35CE"/>
    <w:pPr>
      <w:keepLines/>
      <w:tabs>
        <w:tab w:val="center" w:pos="4536"/>
        <w:tab w:val="right" w:pos="9072"/>
      </w:tabs>
    </w:pPr>
    <w:rPr>
      <w:rFonts w:eastAsia="Times New Roman"/>
      <w:noProof/>
    </w:rPr>
  </w:style>
  <w:style w:type="paragraph" w:customStyle="1" w:styleId="TH">
    <w:name w:val="TH"/>
    <w:basedOn w:val="Normal"/>
    <w:link w:val="THChar"/>
    <w:rsid w:val="006A35CE"/>
    <w:pPr>
      <w:keepNext/>
      <w:keepLines/>
      <w:spacing w:before="60"/>
      <w:jc w:val="center"/>
    </w:pPr>
    <w:rPr>
      <w:rFonts w:ascii="Arial" w:hAnsi="Arial"/>
      <w:b/>
    </w:rPr>
  </w:style>
  <w:style w:type="paragraph" w:customStyle="1" w:styleId="TF">
    <w:name w:val="TF"/>
    <w:basedOn w:val="TH"/>
    <w:rsid w:val="006A35CE"/>
    <w:pPr>
      <w:keepNext w:val="0"/>
      <w:spacing w:before="0" w:after="240"/>
    </w:pPr>
  </w:style>
  <w:style w:type="paragraph" w:customStyle="1" w:styleId="NF">
    <w:name w:val="NF"/>
    <w:basedOn w:val="NO"/>
    <w:rsid w:val="006A35CE"/>
    <w:pPr>
      <w:keepNext/>
      <w:spacing w:after="0"/>
    </w:pPr>
    <w:rPr>
      <w:rFonts w:ascii="Arial" w:hAnsi="Arial"/>
      <w:sz w:val="18"/>
    </w:rPr>
  </w:style>
  <w:style w:type="paragraph" w:customStyle="1" w:styleId="PL">
    <w:name w:val="PL"/>
    <w:rsid w:val="006A3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A35CE"/>
    <w:pPr>
      <w:jc w:val="right"/>
    </w:pPr>
  </w:style>
  <w:style w:type="paragraph" w:customStyle="1" w:styleId="TAN">
    <w:name w:val="TAN"/>
    <w:basedOn w:val="TAL"/>
    <w:rsid w:val="006A35CE"/>
    <w:pPr>
      <w:ind w:left="851" w:hanging="851"/>
    </w:pPr>
  </w:style>
  <w:style w:type="character" w:customStyle="1" w:styleId="ZGSM">
    <w:name w:val="ZGSM"/>
    <w:rsid w:val="006A35CE"/>
  </w:style>
  <w:style w:type="paragraph" w:customStyle="1" w:styleId="AP">
    <w:name w:val="AP"/>
    <w:basedOn w:val="Normal"/>
    <w:rsid w:val="006A35CE"/>
    <w:pPr>
      <w:ind w:left="2127" w:hanging="2127"/>
    </w:pPr>
    <w:rPr>
      <w:b/>
      <w:color w:val="FF0000"/>
    </w:rPr>
  </w:style>
  <w:style w:type="paragraph" w:customStyle="1" w:styleId="EditorsNote">
    <w:name w:val="Editor's Note"/>
    <w:aliases w:val="EN"/>
    <w:basedOn w:val="NO"/>
    <w:link w:val="EditorsNoteCharChar"/>
    <w:qFormat/>
    <w:rsid w:val="006A35CE"/>
    <w:rPr>
      <w:color w:val="FF0000"/>
    </w:rPr>
  </w:style>
  <w:style w:type="paragraph" w:customStyle="1" w:styleId="ZD">
    <w:name w:val="ZD"/>
    <w:rsid w:val="006A35C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A35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A35C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A35CE"/>
    <w:pPr>
      <w:framePr w:hRule="auto" w:wrap="notBeside" w:y="852"/>
    </w:pPr>
    <w:rPr>
      <w:i w:val="0"/>
      <w:sz w:val="40"/>
    </w:rPr>
  </w:style>
  <w:style w:type="paragraph" w:customStyle="1" w:styleId="ZV">
    <w:name w:val="ZV"/>
    <w:basedOn w:val="ZU"/>
    <w:rsid w:val="006A35CE"/>
    <w:pPr>
      <w:framePr w:wrap="notBeside" w:y="16161"/>
    </w:pPr>
  </w:style>
  <w:style w:type="paragraph" w:styleId="Footer">
    <w:name w:val="footer"/>
    <w:basedOn w:val="Normal"/>
    <w:rsid w:val="006A35C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35C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35CE"/>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848485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1222766B-A3E9-4086-A4E0-45165AFEC994}">
  <ds:schemaRefs>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ad7e9c84-eee2-4f04-8dc4-d8da4998942e"/>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67F7DB85-4C26-4463-8685-CE82B6E2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724</Words>
  <Characters>3802</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4517</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MCC clean-up</cp:lastModifiedBy>
  <cp:revision>3</cp:revision>
  <dcterms:created xsi:type="dcterms:W3CDTF">2016-02-02T18:12:00Z</dcterms:created>
  <dcterms:modified xsi:type="dcterms:W3CDTF">2016-02-05T13:18:00Z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2NQM6TFEKNAF-30-62</vt:lpwstr>
  </property>
  <property fmtid="{D5CDD505-2E9C-101B-9397-08002B2CF9AE}" pid="4" name="_dlc_DocIdItemGuid">
    <vt:lpwstr>5b81c621-7df6-4500-8a1e-6d8523944154</vt:lpwstr>
  </property>
  <property fmtid="{D5CDD505-2E9C-101B-9397-08002B2CF9AE}" pid="5" name="_dlc_DocIdUrl">
    <vt:lpwstr>https://sharepoint.qualcomm.com/corp/standards/3GPP/_layouts/15/DocIdRedir.aspx?ID=2NQM6TFEKNAF-30-62, 2NQM6TFEKNAF-30-62</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